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F5E8" w14:textId="44B89473" w:rsidR="009F1214" w:rsidRDefault="00EB6DE0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ED4DA9" wp14:editId="0DC924D0">
            <wp:extent cx="5716016" cy="1428750"/>
            <wp:effectExtent l="0" t="0" r="0" b="0"/>
            <wp:docPr id="1" name="image1.jpeg" descr="C:\Users\swaine\AppData\Local\Microsoft\Windows\INetCache\Content.Outlook\0CWTP6SN\Header-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016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863E" w14:textId="77777777" w:rsidR="009F1214" w:rsidRDefault="009F1214">
      <w:pPr>
        <w:pStyle w:val="Plattetekst"/>
        <w:ind w:left="0"/>
        <w:rPr>
          <w:rFonts w:ascii="Times New Roman"/>
          <w:sz w:val="20"/>
        </w:rPr>
      </w:pPr>
    </w:p>
    <w:p w14:paraId="2FD8E4DF" w14:textId="77777777" w:rsidR="009F1214" w:rsidRDefault="009F1214">
      <w:pPr>
        <w:pStyle w:val="Plattetekst"/>
        <w:ind w:left="0"/>
        <w:rPr>
          <w:rFonts w:ascii="Times New Roman"/>
          <w:sz w:val="20"/>
        </w:rPr>
      </w:pPr>
    </w:p>
    <w:p w14:paraId="2ED10B84" w14:textId="77777777" w:rsidR="009F1214" w:rsidRPr="009E0D7F" w:rsidRDefault="00EB6DE0">
      <w:pPr>
        <w:pStyle w:val="Kop1"/>
        <w:spacing w:before="172" w:line="276" w:lineRule="auto"/>
        <w:ind w:right="90"/>
        <w:rPr>
          <w:lang w:val="nl-NL"/>
        </w:rPr>
      </w:pPr>
      <w:r>
        <w:rPr>
          <w:w w:val="85"/>
          <w:lang w:val="nl"/>
        </w:rPr>
        <w:t>Therapieadvies van de</w:t>
      </w:r>
      <w:r>
        <w:rPr>
          <w:lang w:val="nl"/>
        </w:rPr>
        <w:t xml:space="preserve"> </w:t>
      </w:r>
      <w:r>
        <w:rPr>
          <w:w w:val="85"/>
          <w:lang w:val="nl"/>
        </w:rPr>
        <w:t>International</w:t>
      </w:r>
      <w:r>
        <w:rPr>
          <w:lang w:val="nl"/>
        </w:rPr>
        <w:t xml:space="preserve"> </w:t>
      </w:r>
      <w:r>
        <w:rPr>
          <w:w w:val="85"/>
          <w:lang w:val="nl"/>
        </w:rPr>
        <w:t>Medical</w:t>
      </w:r>
      <w:r>
        <w:rPr>
          <w:lang w:val="nl"/>
        </w:rPr>
        <w:t xml:space="preserve"> Working</w:t>
      </w:r>
      <w:r>
        <w:rPr>
          <w:w w:val="85"/>
          <w:lang w:val="nl"/>
        </w:rPr>
        <w:t xml:space="preserve"> Group BICOM</w:t>
      </w:r>
      <w:r>
        <w:rPr>
          <w:lang w:val="nl"/>
        </w:rPr>
        <w:t xml:space="preserve"> </w:t>
      </w:r>
      <w:r>
        <w:rPr>
          <w:w w:val="85"/>
          <w:lang w:val="nl"/>
        </w:rPr>
        <w:t>Bioresonance</w:t>
      </w:r>
      <w:r>
        <w:rPr>
          <w:lang w:val="nl"/>
        </w:rPr>
        <w:t xml:space="preserve"> </w:t>
      </w:r>
      <w:r>
        <w:rPr>
          <w:w w:val="85"/>
          <w:lang w:val="nl"/>
        </w:rPr>
        <w:t>Method</w:t>
      </w:r>
    </w:p>
    <w:p w14:paraId="24B38BE4" w14:textId="77777777" w:rsidR="009F1214" w:rsidRPr="009E0D7F" w:rsidRDefault="00EB6DE0">
      <w:pPr>
        <w:pStyle w:val="Plattetekst"/>
        <w:spacing w:before="155"/>
        <w:rPr>
          <w:lang w:val="nl-NL"/>
        </w:rPr>
      </w:pPr>
      <w:r>
        <w:rPr>
          <w:w w:val="90"/>
          <w:lang w:val="nl"/>
        </w:rPr>
        <w:t>Geachte dames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heren,</w:t>
      </w:r>
    </w:p>
    <w:p w14:paraId="170A6181" w14:textId="77777777" w:rsidR="009F1214" w:rsidRPr="009E0D7F" w:rsidRDefault="00EB6DE0">
      <w:pPr>
        <w:pStyle w:val="Plattetekst"/>
        <w:spacing w:before="203" w:line="273" w:lineRule="auto"/>
        <w:rPr>
          <w:lang w:val="nl-NL"/>
        </w:rPr>
      </w:pPr>
      <w:r>
        <w:rPr>
          <w:w w:val="90"/>
          <w:lang w:val="nl"/>
        </w:rPr>
        <w:t>hier is een</w:t>
      </w:r>
      <w:r>
        <w:rPr>
          <w:lang w:val="nl"/>
        </w:rPr>
        <w:t xml:space="preserve"> </w:t>
      </w:r>
      <w:r>
        <w:rPr>
          <w:w w:val="90"/>
          <w:lang w:val="nl"/>
        </w:rPr>
        <w:t>korte</w:t>
      </w:r>
      <w:r>
        <w:rPr>
          <w:lang w:val="nl"/>
        </w:rPr>
        <w:t xml:space="preserve"> </w:t>
      </w:r>
      <w:r>
        <w:rPr>
          <w:w w:val="90"/>
          <w:lang w:val="nl"/>
        </w:rPr>
        <w:t>therapieaanbeveling</w:t>
      </w:r>
      <w:r>
        <w:rPr>
          <w:lang w:val="nl"/>
        </w:rPr>
        <w:t xml:space="preserve"> </w:t>
      </w:r>
      <w:r>
        <w:rPr>
          <w:w w:val="90"/>
          <w:lang w:val="nl"/>
        </w:rPr>
        <w:t>voor</w:t>
      </w:r>
      <w:r>
        <w:rPr>
          <w:lang w:val="nl"/>
        </w:rPr>
        <w:t xml:space="preserve"> </w:t>
      </w:r>
      <w:r>
        <w:rPr>
          <w:w w:val="90"/>
          <w:lang w:val="nl"/>
        </w:rPr>
        <w:t>artsen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alternatieve</w:t>
      </w:r>
      <w:r>
        <w:rPr>
          <w:w w:val="90"/>
          <w:lang w:val="nl"/>
        </w:rPr>
        <w:t xml:space="preserve"> behandelaars die</w:t>
      </w:r>
      <w:r>
        <w:rPr>
          <w:lang w:val="nl"/>
        </w:rPr>
        <w:t xml:space="preserve"> werken</w:t>
      </w:r>
      <w:r>
        <w:rPr>
          <w:w w:val="90"/>
          <w:lang w:val="nl"/>
        </w:rPr>
        <w:t xml:space="preserve"> met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BICOM-bioresonantiemethode.</w:t>
      </w:r>
      <w:r>
        <w:rPr>
          <w:lang w:val="nl"/>
        </w:rPr>
        <w:t xml:space="preserve">   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aanbeveling</w:t>
      </w:r>
      <w:r>
        <w:rPr>
          <w:lang w:val="nl"/>
        </w:rPr>
        <w:t xml:space="preserve"> </w:t>
      </w:r>
      <w:r>
        <w:rPr>
          <w:w w:val="90"/>
          <w:lang w:val="nl"/>
        </w:rPr>
        <w:t>is gebaseerd</w:t>
      </w:r>
      <w:r>
        <w:rPr>
          <w:lang w:val="nl"/>
        </w:rPr>
        <w:t xml:space="preserve"> </w:t>
      </w:r>
      <w:r>
        <w:rPr>
          <w:w w:val="90"/>
          <w:lang w:val="nl"/>
        </w:rPr>
        <w:t>op</w:t>
      </w:r>
      <w:r>
        <w:rPr>
          <w:lang w:val="nl"/>
        </w:rPr>
        <w:t xml:space="preserve"> de ervaring die</w:t>
      </w:r>
      <w:r>
        <w:rPr>
          <w:w w:val="90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90"/>
          <w:lang w:val="nl"/>
        </w:rPr>
        <w:t>Internationale</w:t>
      </w:r>
      <w:r>
        <w:rPr>
          <w:lang w:val="nl"/>
        </w:rPr>
        <w:t xml:space="preserve"> </w:t>
      </w:r>
      <w:r>
        <w:rPr>
          <w:w w:val="90"/>
          <w:lang w:val="nl"/>
        </w:rPr>
        <w:t>Medische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Werkgroep</w:t>
      </w:r>
      <w:r>
        <w:rPr>
          <w:lang w:val="nl"/>
        </w:rPr>
        <w:t xml:space="preserve"> </w:t>
      </w:r>
      <w:r>
        <w:rPr>
          <w:w w:val="90"/>
          <w:lang w:val="nl"/>
        </w:rPr>
        <w:t>in de</w:t>
      </w:r>
      <w:r>
        <w:rPr>
          <w:lang w:val="nl"/>
        </w:rPr>
        <w:t xml:space="preserve"> </w:t>
      </w:r>
      <w:r>
        <w:rPr>
          <w:w w:val="90"/>
          <w:lang w:val="nl"/>
        </w:rPr>
        <w:t>afgelopen</w:t>
      </w:r>
      <w:r>
        <w:rPr>
          <w:lang w:val="nl"/>
        </w:rPr>
        <w:t xml:space="preserve"> </w:t>
      </w:r>
      <w:r>
        <w:rPr>
          <w:w w:val="90"/>
          <w:lang w:val="nl"/>
        </w:rPr>
        <w:t>drie</w:t>
      </w:r>
      <w:r>
        <w:rPr>
          <w:lang w:val="nl"/>
        </w:rPr>
        <w:t xml:space="preserve">   decennia heeft  </w:t>
      </w:r>
      <w:r>
        <w:rPr>
          <w:w w:val="90"/>
          <w:lang w:val="nl"/>
        </w:rPr>
        <w:t>opgedaan.</w:t>
      </w:r>
      <w:r>
        <w:rPr>
          <w:lang w:val="nl"/>
        </w:rPr>
        <w:t xml:space="preserve"> </w:t>
      </w:r>
    </w:p>
    <w:p w14:paraId="044B43C5" w14:textId="77777777" w:rsidR="009F1214" w:rsidRPr="009E0D7F" w:rsidRDefault="00EB6DE0">
      <w:pPr>
        <w:pStyle w:val="Plattetekst"/>
        <w:spacing w:before="165"/>
        <w:rPr>
          <w:lang w:val="nl-NL"/>
        </w:rPr>
      </w:pPr>
      <w:r>
        <w:rPr>
          <w:w w:val="90"/>
          <w:lang w:val="nl"/>
        </w:rPr>
        <w:t>Vriendelijke groeten</w:t>
      </w:r>
    </w:p>
    <w:p w14:paraId="56738EFE" w14:textId="77777777" w:rsidR="009F1214" w:rsidRPr="009E0D7F" w:rsidRDefault="00EB6DE0">
      <w:pPr>
        <w:pStyle w:val="Plattetekst"/>
        <w:spacing w:before="199"/>
        <w:rPr>
          <w:lang w:val="nl-NL"/>
        </w:rPr>
      </w:pPr>
      <w:r>
        <w:rPr>
          <w:w w:val="90"/>
          <w:lang w:val="nl"/>
        </w:rPr>
        <w:t>Uw REGUMED</w:t>
      </w:r>
      <w:r>
        <w:rPr>
          <w:lang w:val="nl"/>
        </w:rPr>
        <w:t xml:space="preserve"> </w:t>
      </w:r>
      <w:r>
        <w:rPr>
          <w:w w:val="90"/>
          <w:lang w:val="nl"/>
        </w:rPr>
        <w:t>Instituut</w:t>
      </w:r>
    </w:p>
    <w:p w14:paraId="2A41897B" w14:textId="77777777" w:rsidR="009F1214" w:rsidRPr="009E0D7F" w:rsidRDefault="009F1214">
      <w:pPr>
        <w:pStyle w:val="Plattetekst"/>
        <w:ind w:left="0"/>
        <w:rPr>
          <w:lang w:val="nl-NL"/>
        </w:rPr>
      </w:pPr>
    </w:p>
    <w:p w14:paraId="2F43FA0B" w14:textId="77777777" w:rsidR="009F1214" w:rsidRPr="009E0D7F" w:rsidRDefault="009F1214">
      <w:pPr>
        <w:pStyle w:val="Plattetekst"/>
        <w:ind w:left="0"/>
        <w:rPr>
          <w:sz w:val="35"/>
          <w:lang w:val="nl-NL"/>
        </w:rPr>
      </w:pPr>
    </w:p>
    <w:p w14:paraId="5DDC40FA" w14:textId="77777777" w:rsidR="009F1214" w:rsidRPr="009E0D7F" w:rsidRDefault="00EB6DE0">
      <w:pPr>
        <w:pStyle w:val="Kop1"/>
        <w:rPr>
          <w:lang w:val="nl-NL"/>
        </w:rPr>
      </w:pPr>
      <w:r>
        <w:rPr>
          <w:w w:val="85"/>
          <w:lang w:val="nl"/>
        </w:rPr>
        <w:t>Baker's cyste –</w:t>
      </w:r>
      <w:r>
        <w:rPr>
          <w:lang w:val="nl"/>
        </w:rPr>
        <w:t xml:space="preserve"> </w:t>
      </w:r>
      <w:r>
        <w:rPr>
          <w:w w:val="85"/>
          <w:lang w:val="nl"/>
        </w:rPr>
        <w:t>behandeling</w:t>
      </w:r>
      <w:r>
        <w:rPr>
          <w:lang w:val="nl"/>
        </w:rPr>
        <w:t xml:space="preserve"> </w:t>
      </w:r>
      <w:r>
        <w:rPr>
          <w:w w:val="85"/>
          <w:lang w:val="nl"/>
        </w:rPr>
        <w:t>met</w:t>
      </w:r>
      <w:r>
        <w:rPr>
          <w:lang w:val="nl"/>
        </w:rPr>
        <w:t xml:space="preserve"> </w:t>
      </w:r>
      <w:r>
        <w:rPr>
          <w:w w:val="85"/>
          <w:lang w:val="nl"/>
        </w:rPr>
        <w:t>de</w:t>
      </w:r>
      <w:r>
        <w:rPr>
          <w:lang w:val="nl"/>
        </w:rPr>
        <w:t xml:space="preserve"> </w:t>
      </w:r>
      <w:r>
        <w:rPr>
          <w:w w:val="85"/>
          <w:lang w:val="nl"/>
        </w:rPr>
        <w:t>BICOM</w:t>
      </w:r>
      <w:r>
        <w:rPr>
          <w:lang w:val="nl"/>
        </w:rPr>
        <w:t xml:space="preserve"> </w:t>
      </w:r>
      <w:r>
        <w:rPr>
          <w:w w:val="85"/>
          <w:lang w:val="nl"/>
        </w:rPr>
        <w:t>bioresonantie methode</w:t>
      </w:r>
    </w:p>
    <w:p w14:paraId="65B58D83" w14:textId="77777777" w:rsidR="009F1214" w:rsidRPr="009E0D7F" w:rsidRDefault="00EB6DE0">
      <w:pPr>
        <w:pStyle w:val="Kop2"/>
        <w:spacing w:before="211"/>
        <w:rPr>
          <w:lang w:val="nl-NL"/>
        </w:rPr>
      </w:pPr>
      <w:r>
        <w:rPr>
          <w:w w:val="85"/>
          <w:lang w:val="nl"/>
        </w:rPr>
        <w:t>Baker's cyste (synoniem</w:t>
      </w:r>
      <w:r>
        <w:rPr>
          <w:lang w:val="nl"/>
        </w:rPr>
        <w:t xml:space="preserve"> </w:t>
      </w:r>
      <w:r>
        <w:rPr>
          <w:w w:val="85"/>
          <w:lang w:val="nl"/>
        </w:rPr>
        <w:t>voor</w:t>
      </w:r>
      <w:r>
        <w:rPr>
          <w:lang w:val="nl"/>
        </w:rPr>
        <w:t xml:space="preserve"> </w:t>
      </w:r>
      <w:r>
        <w:rPr>
          <w:w w:val="85"/>
          <w:lang w:val="nl"/>
        </w:rPr>
        <w:t>alle</w:t>
      </w:r>
      <w:r>
        <w:rPr>
          <w:lang w:val="nl"/>
        </w:rPr>
        <w:t xml:space="preserve"> </w:t>
      </w:r>
      <w:r>
        <w:rPr>
          <w:w w:val="85"/>
          <w:lang w:val="nl"/>
        </w:rPr>
        <w:t>popliteale</w:t>
      </w:r>
      <w:r>
        <w:rPr>
          <w:lang w:val="nl"/>
        </w:rPr>
        <w:t xml:space="preserve"> </w:t>
      </w:r>
      <w:r>
        <w:rPr>
          <w:w w:val="85"/>
          <w:lang w:val="nl"/>
        </w:rPr>
        <w:t>cysten)</w:t>
      </w:r>
    </w:p>
    <w:p w14:paraId="0102BA81" w14:textId="77777777" w:rsidR="009F1214" w:rsidRPr="009E0D7F" w:rsidRDefault="00EB6DE0" w:rsidP="002C1116">
      <w:pPr>
        <w:pStyle w:val="Plattetekst"/>
        <w:spacing w:before="200" w:line="276" w:lineRule="auto"/>
        <w:ind w:right="183"/>
        <w:jc w:val="both"/>
        <w:rPr>
          <w:lang w:val="nl-NL"/>
        </w:rPr>
      </w:pPr>
      <w:r>
        <w:rPr>
          <w:w w:val="90"/>
          <w:lang w:val="nl"/>
        </w:rPr>
        <w:t>Het is een uitsteeksel van het dorsale gewrichtskapsel bij het kniegewricht tussen de gastrocnemiusspier</w:t>
      </w:r>
      <w:r>
        <w:rPr>
          <w:lang w:val="nl"/>
        </w:rPr>
        <w:t xml:space="preserve"> </w:t>
      </w:r>
      <w:r>
        <w:rPr>
          <w:w w:val="90"/>
          <w:lang w:val="nl"/>
        </w:rPr>
        <w:t>(mediale</w:t>
      </w:r>
      <w:r>
        <w:rPr>
          <w:lang w:val="nl"/>
        </w:rPr>
        <w:t xml:space="preserve"> </w:t>
      </w:r>
      <w:r>
        <w:rPr>
          <w:w w:val="90"/>
          <w:lang w:val="nl"/>
        </w:rPr>
        <w:t>kop)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semimembranosusspier.</w:t>
      </w:r>
      <w:r>
        <w:rPr>
          <w:lang w:val="nl"/>
        </w:rPr>
        <w:t xml:space="preserve">  </w:t>
      </w:r>
      <w:r>
        <w:rPr>
          <w:w w:val="90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lang w:val="nl"/>
        </w:rPr>
        <w:t>ontstaat</w:t>
      </w:r>
      <w:r>
        <w:rPr>
          <w:lang w:val="nl"/>
        </w:rPr>
        <w:t xml:space="preserve"> </w:t>
      </w:r>
      <w:r>
        <w:rPr>
          <w:w w:val="90"/>
          <w:lang w:val="nl"/>
        </w:rPr>
        <w:t>meestal</w:t>
      </w:r>
      <w:r>
        <w:rPr>
          <w:lang w:val="nl"/>
        </w:rPr>
        <w:t xml:space="preserve">   in verband met schade </w:t>
      </w:r>
      <w:r>
        <w:rPr>
          <w:w w:val="90"/>
          <w:lang w:val="nl"/>
        </w:rPr>
        <w:t>in</w:t>
      </w:r>
      <w:r>
        <w:rPr>
          <w:lang w:val="nl"/>
        </w:rPr>
        <w:t xml:space="preserve"> </w:t>
      </w:r>
      <w:r>
        <w:rPr>
          <w:w w:val="90"/>
          <w:lang w:val="nl"/>
        </w:rPr>
        <w:t>het kniegewricht, bijvoorbeeld in het geval</w:t>
      </w:r>
      <w:r>
        <w:rPr>
          <w:lang w:val="nl"/>
        </w:rPr>
        <w:t xml:space="preserve"> van een</w:t>
      </w:r>
      <w:r>
        <w:rPr>
          <w:w w:val="90"/>
          <w:lang w:val="nl"/>
        </w:rPr>
        <w:t xml:space="preserve"> laesie</w:t>
      </w:r>
      <w:r>
        <w:rPr>
          <w:lang w:val="nl"/>
        </w:rPr>
        <w:t xml:space="preserve"> van </w:t>
      </w:r>
      <w:r>
        <w:rPr>
          <w:w w:val="90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lang w:val="nl"/>
        </w:rPr>
        <w:t>mediale</w:t>
      </w:r>
      <w:r>
        <w:rPr>
          <w:lang w:val="nl"/>
        </w:rPr>
        <w:t xml:space="preserve"> </w:t>
      </w:r>
      <w:r>
        <w:rPr>
          <w:w w:val="90"/>
          <w:lang w:val="nl"/>
        </w:rPr>
        <w:t>meniscus,</w:t>
      </w:r>
      <w:r>
        <w:rPr>
          <w:lang w:val="nl"/>
        </w:rPr>
        <w:t xml:space="preserve"> </w:t>
      </w:r>
      <w:r>
        <w:rPr>
          <w:w w:val="90"/>
          <w:lang w:val="nl"/>
        </w:rPr>
        <w:t>een</w:t>
      </w:r>
      <w:r>
        <w:rPr>
          <w:lang w:val="nl"/>
        </w:rPr>
        <w:t xml:space="preserve"> </w:t>
      </w:r>
      <w:r>
        <w:rPr>
          <w:w w:val="90"/>
          <w:lang w:val="nl"/>
        </w:rPr>
        <w:t>artrose</w:t>
      </w:r>
      <w:r>
        <w:rPr>
          <w:lang w:val="nl"/>
        </w:rPr>
        <w:t xml:space="preserve"> </w:t>
      </w:r>
      <w:r>
        <w:rPr>
          <w:w w:val="90"/>
          <w:lang w:val="nl"/>
        </w:rPr>
        <w:t>kraakbeenverandering of</w:t>
      </w:r>
      <w:r>
        <w:rPr>
          <w:lang w:val="nl"/>
        </w:rPr>
        <w:t xml:space="preserve"> </w:t>
      </w:r>
      <w:r>
        <w:rPr>
          <w:w w:val="90"/>
          <w:lang w:val="nl"/>
        </w:rPr>
        <w:t>reumatoïde</w:t>
      </w:r>
      <w:r>
        <w:rPr>
          <w:lang w:val="nl"/>
        </w:rPr>
        <w:t xml:space="preserve"> </w:t>
      </w:r>
      <w:r>
        <w:rPr>
          <w:w w:val="90"/>
          <w:lang w:val="nl"/>
        </w:rPr>
        <w:t>artritis. Chronische ontstekingsprocessen</w:t>
      </w:r>
      <w:r>
        <w:rPr>
          <w:lang w:val="nl"/>
        </w:rPr>
        <w:t xml:space="preserve"> </w:t>
      </w:r>
      <w:r>
        <w:rPr>
          <w:w w:val="90"/>
          <w:lang w:val="nl"/>
        </w:rPr>
        <w:t>leiden</w:t>
      </w:r>
      <w:r>
        <w:rPr>
          <w:lang w:val="nl"/>
        </w:rPr>
        <w:t xml:space="preserve">  </w:t>
      </w:r>
      <w:r>
        <w:rPr>
          <w:w w:val="90"/>
          <w:lang w:val="nl"/>
        </w:rPr>
        <w:t>tot</w:t>
      </w:r>
      <w:r>
        <w:rPr>
          <w:lang w:val="nl"/>
        </w:rPr>
        <w:t xml:space="preserve"> </w:t>
      </w:r>
      <w:r>
        <w:rPr>
          <w:w w:val="90"/>
          <w:lang w:val="nl"/>
        </w:rPr>
        <w:t>een verhoogde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</w:t>
      </w:r>
      <w:r>
        <w:rPr>
          <w:lang w:val="nl"/>
        </w:rPr>
        <w:t xml:space="preserve"> </w:t>
      </w:r>
      <w:r>
        <w:rPr>
          <w:w w:val="90"/>
          <w:lang w:val="nl"/>
        </w:rPr>
        <w:t>productie</w:t>
      </w:r>
      <w:r>
        <w:rPr>
          <w:lang w:val="nl"/>
        </w:rPr>
        <w:t xml:space="preserve"> </w:t>
      </w:r>
      <w:r>
        <w:rPr>
          <w:w w:val="90"/>
          <w:lang w:val="nl"/>
        </w:rPr>
        <w:t>van</w:t>
      </w:r>
      <w:r>
        <w:rPr>
          <w:lang w:val="nl"/>
        </w:rPr>
        <w:t xml:space="preserve"> </w:t>
      </w:r>
      <w:r>
        <w:rPr>
          <w:w w:val="90"/>
          <w:lang w:val="nl"/>
        </w:rPr>
        <w:t>synoviale vloeistof,</w:t>
      </w:r>
      <w:r>
        <w:rPr>
          <w:lang w:val="nl"/>
        </w:rPr>
        <w:t xml:space="preserve"> waardoor </w:t>
      </w:r>
      <w:r>
        <w:rPr>
          <w:w w:val="90"/>
          <w:lang w:val="nl"/>
        </w:rPr>
        <w:t>een</w:t>
      </w:r>
      <w:r>
        <w:rPr>
          <w:lang w:val="nl"/>
        </w:rPr>
        <w:t xml:space="preserve"> </w:t>
      </w:r>
      <w:r>
        <w:rPr>
          <w:w w:val="90"/>
          <w:lang w:val="nl"/>
        </w:rPr>
        <w:t>overdruk</w:t>
      </w:r>
      <w:r>
        <w:rPr>
          <w:lang w:val="nl"/>
        </w:rPr>
        <w:t xml:space="preserve"> in</w:t>
      </w:r>
      <w:r>
        <w:rPr>
          <w:w w:val="90"/>
          <w:lang w:val="nl"/>
        </w:rPr>
        <w:t xml:space="preserve"> het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kniegewricht ontstaat.</w:t>
      </w:r>
      <w:r>
        <w:rPr>
          <w:lang w:val="nl"/>
        </w:rPr>
        <w:t xml:space="preserve">  </w:t>
      </w:r>
      <w:r>
        <w:rPr>
          <w:w w:val="90"/>
          <w:lang w:val="nl"/>
        </w:rPr>
        <w:t xml:space="preserve"> </w:t>
      </w:r>
      <w:r>
        <w:rPr>
          <w:lang w:val="nl"/>
        </w:rPr>
        <w:t xml:space="preserve"> </w:t>
      </w:r>
      <w:r>
        <w:rPr>
          <w:w w:val="90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lang w:val="nl"/>
        </w:rPr>
        <w:t>gewrichtskapsel</w:t>
      </w:r>
      <w:r>
        <w:rPr>
          <w:lang w:val="nl"/>
        </w:rPr>
        <w:t xml:space="preserve"> </w:t>
      </w:r>
      <w:r>
        <w:rPr>
          <w:w w:val="90"/>
          <w:lang w:val="nl"/>
        </w:rPr>
        <w:t>geeft</w:t>
      </w:r>
      <w:r>
        <w:rPr>
          <w:lang w:val="nl"/>
        </w:rPr>
        <w:t xml:space="preserve"> </w:t>
      </w:r>
      <w:r>
        <w:rPr>
          <w:w w:val="90"/>
          <w:lang w:val="nl"/>
        </w:rPr>
        <w:t>dan</w:t>
      </w:r>
      <w:r>
        <w:rPr>
          <w:lang w:val="nl"/>
        </w:rPr>
        <w:t xml:space="preserve">  op de</w:t>
      </w:r>
      <w:r>
        <w:rPr>
          <w:w w:val="90"/>
          <w:lang w:val="nl"/>
        </w:rPr>
        <w:t xml:space="preserve"> plaats</w:t>
      </w:r>
      <w:r>
        <w:rPr>
          <w:lang w:val="nl"/>
        </w:rPr>
        <w:t xml:space="preserve"> </w:t>
      </w:r>
      <w:r>
        <w:rPr>
          <w:w w:val="90"/>
          <w:lang w:val="nl"/>
        </w:rPr>
        <w:t>van</w:t>
      </w:r>
      <w:r>
        <w:rPr>
          <w:lang w:val="nl"/>
        </w:rPr>
        <w:t xml:space="preserve"> de </w:t>
      </w:r>
      <w:r>
        <w:rPr>
          <w:w w:val="90"/>
          <w:lang w:val="nl"/>
        </w:rPr>
        <w:t>minste</w:t>
      </w:r>
      <w:r>
        <w:rPr>
          <w:lang w:val="nl"/>
        </w:rPr>
        <w:t xml:space="preserve"> </w:t>
      </w:r>
      <w:r>
        <w:rPr>
          <w:w w:val="90"/>
          <w:lang w:val="nl"/>
        </w:rPr>
        <w:t>weerstand</w:t>
      </w:r>
      <w:r>
        <w:rPr>
          <w:lang w:val="nl"/>
        </w:rPr>
        <w:t xml:space="preserve"> </w:t>
      </w:r>
      <w:r>
        <w:rPr>
          <w:w w:val="90"/>
          <w:lang w:val="nl"/>
        </w:rPr>
        <w:t>(Locus</w:t>
      </w:r>
      <w:r>
        <w:rPr>
          <w:lang w:val="nl"/>
        </w:rPr>
        <w:t xml:space="preserve"> </w:t>
      </w:r>
      <w:r>
        <w:rPr>
          <w:w w:val="90"/>
          <w:lang w:val="nl"/>
        </w:rPr>
        <w:t>minoris</w:t>
      </w:r>
      <w:r>
        <w:rPr>
          <w:lang w:val="nl"/>
        </w:rPr>
        <w:t xml:space="preserve"> </w:t>
      </w:r>
      <w:r>
        <w:rPr>
          <w:w w:val="90"/>
          <w:lang w:val="nl"/>
        </w:rPr>
        <w:t>resistentiae)</w:t>
      </w:r>
      <w:r>
        <w:rPr>
          <w:lang w:val="nl"/>
        </w:rPr>
        <w:t xml:space="preserve"> </w:t>
      </w:r>
      <w:r>
        <w:rPr>
          <w:w w:val="90"/>
          <w:lang w:val="nl"/>
        </w:rPr>
        <w:t>o.</w:t>
      </w:r>
      <w:r>
        <w:rPr>
          <w:lang w:val="nl"/>
        </w:rPr>
        <w:t xml:space="preserve"> </w:t>
      </w:r>
      <w:r>
        <w:rPr>
          <w:w w:val="90"/>
          <w:lang w:val="nl"/>
        </w:rPr>
        <w:t>g.</w:t>
      </w:r>
      <w:r>
        <w:rPr>
          <w:lang w:val="nl"/>
        </w:rPr>
        <w:t xml:space="preserve"> </w:t>
      </w:r>
      <w:r>
        <w:rPr>
          <w:w w:val="90"/>
          <w:lang w:val="nl"/>
        </w:rPr>
        <w:t>Recrea</w:t>
      </w:r>
      <w:r>
        <w:rPr>
          <w:lang w:val="nl"/>
        </w:rPr>
        <w:t xml:space="preserve"> 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vorm</w:t>
      </w:r>
      <w:r>
        <w:rPr>
          <w:lang w:val="nl"/>
        </w:rPr>
        <w:t xml:space="preserve"> </w:t>
      </w:r>
      <w:r>
        <w:rPr>
          <w:w w:val="90"/>
          <w:lang w:val="nl"/>
        </w:rPr>
        <w:t>een</w:t>
      </w:r>
      <w:r>
        <w:rPr>
          <w:lang w:val="nl"/>
        </w:rPr>
        <w:t xml:space="preserve"> </w:t>
      </w:r>
      <w:r>
        <w:rPr>
          <w:w w:val="90"/>
          <w:lang w:val="nl"/>
        </w:rPr>
        <w:t>cyste.</w:t>
      </w:r>
      <w:r>
        <w:rPr>
          <w:lang w:val="nl"/>
        </w:rPr>
        <w:t xml:space="preserve">  </w:t>
      </w:r>
      <w:r>
        <w:rPr>
          <w:w w:val="90"/>
          <w:lang w:val="nl"/>
        </w:rPr>
        <w:t>(Bron:</w:t>
      </w:r>
      <w:r>
        <w:rPr>
          <w:lang w:val="nl"/>
        </w:rPr>
        <w:t xml:space="preserve"> </w:t>
      </w:r>
      <w:r>
        <w:rPr>
          <w:w w:val="90"/>
          <w:lang w:val="nl"/>
        </w:rPr>
        <w:t>Wikipedia)</w:t>
      </w:r>
    </w:p>
    <w:p w14:paraId="60B98728" w14:textId="77777777" w:rsidR="009F1214" w:rsidRPr="009E0D7F" w:rsidRDefault="00EB6DE0" w:rsidP="002C1116">
      <w:pPr>
        <w:pStyle w:val="Kop2"/>
        <w:jc w:val="both"/>
        <w:rPr>
          <w:lang w:val="nl-NL"/>
        </w:rPr>
      </w:pPr>
      <w:r>
        <w:rPr>
          <w:w w:val="85"/>
          <w:lang w:val="nl"/>
        </w:rPr>
        <w:t>Behandeling met</w:t>
      </w:r>
      <w:r>
        <w:rPr>
          <w:lang w:val="nl"/>
        </w:rPr>
        <w:t xml:space="preserve"> </w:t>
      </w:r>
      <w:r>
        <w:rPr>
          <w:w w:val="85"/>
          <w:lang w:val="nl"/>
        </w:rPr>
        <w:t>de</w:t>
      </w:r>
      <w:r>
        <w:rPr>
          <w:lang w:val="nl"/>
        </w:rPr>
        <w:t xml:space="preserve"> </w:t>
      </w:r>
      <w:r>
        <w:rPr>
          <w:w w:val="85"/>
          <w:lang w:val="nl"/>
        </w:rPr>
        <w:t>bioresonantiemethode</w:t>
      </w:r>
    </w:p>
    <w:p w14:paraId="4882EE63" w14:textId="1A51F22B" w:rsidR="009F1214" w:rsidRPr="009E0D7F" w:rsidRDefault="00EB6DE0" w:rsidP="002C1116">
      <w:pPr>
        <w:pStyle w:val="Plattetekst"/>
        <w:spacing w:before="199" w:line="276" w:lineRule="auto"/>
        <w:ind w:right="183"/>
        <w:jc w:val="both"/>
        <w:rPr>
          <w:lang w:val="nl-NL"/>
        </w:rPr>
      </w:pPr>
      <w:r>
        <w:rPr>
          <w:w w:val="90"/>
          <w:lang w:val="nl"/>
        </w:rPr>
        <w:t>Marcel Riffel, natuurgeneeskundige</w:t>
      </w:r>
      <w:r>
        <w:rPr>
          <w:lang w:val="nl"/>
        </w:rPr>
        <w:t xml:space="preserve"> </w:t>
      </w:r>
      <w:r>
        <w:rPr>
          <w:w w:val="90"/>
          <w:lang w:val="nl"/>
        </w:rPr>
        <w:t>en fysiotherapeut uit Ostfildern bij</w:t>
      </w:r>
      <w:r>
        <w:rPr>
          <w:lang w:val="nl"/>
        </w:rPr>
        <w:t xml:space="preserve"> </w:t>
      </w:r>
      <w:r>
        <w:rPr>
          <w:w w:val="90"/>
          <w:lang w:val="nl"/>
        </w:rPr>
        <w:t>Stuttgart, heeft op</w:t>
      </w:r>
      <w:r>
        <w:rPr>
          <w:lang w:val="nl"/>
        </w:rPr>
        <w:t xml:space="preserve"> de</w:t>
      </w:r>
      <w:r>
        <w:rPr>
          <w:w w:val="90"/>
          <w:lang w:val="nl"/>
        </w:rPr>
        <w:t xml:space="preserve"> 53.</w:t>
      </w:r>
      <w:r>
        <w:rPr>
          <w:lang w:val="nl"/>
        </w:rPr>
        <w:t xml:space="preserve"> </w:t>
      </w:r>
      <w:r>
        <w:rPr>
          <w:w w:val="90"/>
          <w:lang w:val="nl"/>
        </w:rPr>
        <w:t>Internationaal BICOM Congres</w:t>
      </w:r>
      <w:r w:rsidR="002C1116">
        <w:rPr>
          <w:w w:val="90"/>
          <w:lang w:val="nl"/>
        </w:rPr>
        <w:t xml:space="preserve"> </w:t>
      </w:r>
      <w:r>
        <w:rPr>
          <w:w w:val="90"/>
          <w:lang w:val="nl"/>
        </w:rPr>
        <w:t>succesvolle behandelmogelijkheden voor</w:t>
      </w:r>
      <w:r>
        <w:rPr>
          <w:lang w:val="nl"/>
        </w:rPr>
        <w:t xml:space="preserve"> kniegewrichts</w:t>
      </w:r>
      <w:r w:rsidR="002C1116">
        <w:rPr>
          <w:lang w:val="nl"/>
        </w:rPr>
        <w:t>-</w:t>
      </w:r>
      <w:r>
        <w:rPr>
          <w:lang w:val="nl"/>
        </w:rPr>
        <w:t>ziekten</w:t>
      </w:r>
      <w:r w:rsidR="002C1116">
        <w:rPr>
          <w:lang w:val="nl"/>
        </w:rPr>
        <w:t xml:space="preserve"> gepresenteerd.</w:t>
      </w:r>
      <w:r>
        <w:rPr>
          <w:lang w:val="nl"/>
        </w:rPr>
        <w:t xml:space="preserve"> </w:t>
      </w:r>
      <w:r>
        <w:rPr>
          <w:w w:val="90"/>
          <w:lang w:val="nl"/>
        </w:rPr>
        <w:t>Voor de behandelingvan de Baker-cyste</w:t>
      </w:r>
      <w:r>
        <w:rPr>
          <w:lang w:val="nl"/>
        </w:rPr>
        <w:t xml:space="preserve"> beveelt </w:t>
      </w:r>
      <w:r>
        <w:rPr>
          <w:w w:val="90"/>
          <w:lang w:val="nl"/>
        </w:rPr>
        <w:t>hij</w:t>
      </w:r>
      <w:r>
        <w:rPr>
          <w:lang w:val="nl"/>
        </w:rPr>
        <w:t xml:space="preserve"> de</w:t>
      </w:r>
      <w:r>
        <w:rPr>
          <w:w w:val="90"/>
          <w:lang w:val="nl"/>
        </w:rPr>
        <w:t xml:space="preserve"> volgende</w:t>
      </w:r>
      <w:r>
        <w:rPr>
          <w:lang w:val="nl"/>
        </w:rPr>
        <w:t xml:space="preserve">  individuele instellingen </w:t>
      </w:r>
      <w:r>
        <w:rPr>
          <w:w w:val="90"/>
          <w:lang w:val="nl"/>
        </w:rPr>
        <w:t>aan,</w:t>
      </w:r>
      <w:r>
        <w:rPr>
          <w:lang w:val="nl"/>
        </w:rPr>
        <w:t xml:space="preserve">  </w:t>
      </w:r>
      <w:r>
        <w:rPr>
          <w:w w:val="90"/>
          <w:lang w:val="nl"/>
        </w:rPr>
        <w:t>die</w:t>
      </w:r>
      <w:r>
        <w:rPr>
          <w:lang w:val="nl"/>
        </w:rPr>
        <w:t xml:space="preserve"> via het</w:t>
      </w:r>
      <w:r>
        <w:rPr>
          <w:w w:val="90"/>
          <w:lang w:val="nl"/>
        </w:rPr>
        <w:t xml:space="preserve"> menu-item</w:t>
      </w:r>
      <w:r>
        <w:rPr>
          <w:lang w:val="nl"/>
        </w:rPr>
        <w:t xml:space="preserve"> 5 </w:t>
      </w:r>
      <w:r>
        <w:rPr>
          <w:w w:val="90"/>
          <w:lang w:val="nl"/>
        </w:rPr>
        <w:t>in</w:t>
      </w:r>
      <w:r>
        <w:rPr>
          <w:lang w:val="nl"/>
        </w:rPr>
        <w:t xml:space="preserve"> </w:t>
      </w:r>
      <w:r>
        <w:rPr>
          <w:w w:val="90"/>
          <w:lang w:val="nl"/>
        </w:rPr>
        <w:t>de</w:t>
      </w:r>
      <w:r>
        <w:rPr>
          <w:lang w:val="nl"/>
        </w:rPr>
        <w:t xml:space="preserve">  </w:t>
      </w:r>
      <w:r>
        <w:rPr>
          <w:w w:val="90"/>
          <w:lang w:val="nl"/>
        </w:rPr>
        <w:t>BICOM-optima</w:t>
      </w:r>
      <w:r>
        <w:rPr>
          <w:lang w:val="nl"/>
        </w:rPr>
        <w:t xml:space="preserve"> kunnen worden </w:t>
      </w:r>
      <w:r>
        <w:rPr>
          <w:w w:val="90"/>
          <w:lang w:val="nl"/>
        </w:rPr>
        <w:t>ingesteld: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</w:t>
      </w:r>
      <w:r>
        <w:rPr>
          <w:lang w:val="nl"/>
        </w:rPr>
        <w:t xml:space="preserve"> </w:t>
      </w:r>
    </w:p>
    <w:p w14:paraId="62001DA3" w14:textId="77777777" w:rsidR="009F1214" w:rsidRPr="009E0D7F" w:rsidRDefault="00EB6DE0" w:rsidP="002C1116">
      <w:pPr>
        <w:spacing w:before="157" w:line="273" w:lineRule="auto"/>
        <w:ind w:left="118"/>
        <w:jc w:val="both"/>
        <w:rPr>
          <w:sz w:val="24"/>
          <w:lang w:val="nl-NL"/>
        </w:rPr>
      </w:pPr>
      <w:r>
        <w:rPr>
          <w:b/>
          <w:w w:val="85"/>
          <w:sz w:val="24"/>
          <w:lang w:val="nl"/>
        </w:rPr>
        <w:t>Baker's cyste /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zwelling staat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dorsale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capsule,</w:t>
      </w:r>
      <w:r>
        <w:rPr>
          <w:lang w:val="nl"/>
        </w:rPr>
        <w:t xml:space="preserve"> </w:t>
      </w:r>
      <w:r>
        <w:rPr>
          <w:b/>
          <w:w w:val="85"/>
          <w:sz w:val="24"/>
          <w:lang w:val="nl"/>
        </w:rPr>
        <w:t>knie</w:t>
      </w:r>
      <w:r>
        <w:rPr>
          <w:lang w:val="nl"/>
        </w:rPr>
        <w:t xml:space="preserve"> </w:t>
      </w:r>
      <w:r>
        <w:rPr>
          <w:w w:val="85"/>
          <w:sz w:val="24"/>
          <w:lang w:val="nl"/>
        </w:rPr>
        <w:t>(di</w:t>
      </w:r>
      <w:r>
        <w:rPr>
          <w:lang w:val="nl"/>
        </w:rPr>
        <w:t xml:space="preserve"> </w:t>
      </w:r>
      <w:r>
        <w:rPr>
          <w:w w:val="85"/>
          <w:sz w:val="24"/>
          <w:lang w:val="nl"/>
        </w:rPr>
        <w:t>/</w:t>
      </w:r>
      <w:r>
        <w:rPr>
          <w:lang w:val="nl"/>
        </w:rPr>
        <w:t xml:space="preserve"> normaal bereik /</w:t>
      </w:r>
      <w:r>
        <w:rPr>
          <w:w w:val="85"/>
          <w:sz w:val="24"/>
          <w:lang w:val="nl"/>
        </w:rPr>
        <w:t xml:space="preserve"> BP</w:t>
      </w:r>
      <w:r>
        <w:rPr>
          <w:lang w:val="nl"/>
        </w:rPr>
        <w:t xml:space="preserve"> </w:t>
      </w:r>
      <w:r>
        <w:rPr>
          <w:w w:val="85"/>
          <w:sz w:val="24"/>
          <w:lang w:val="nl"/>
        </w:rPr>
        <w:t>1260</w:t>
      </w:r>
      <w:r>
        <w:rPr>
          <w:lang w:val="nl"/>
        </w:rPr>
        <w:t xml:space="preserve"> Hz </w:t>
      </w:r>
      <w:r>
        <w:rPr>
          <w:w w:val="85"/>
          <w:sz w:val="24"/>
          <w:lang w:val="nl"/>
        </w:rPr>
        <w:t>/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wiebelende JA / constante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winst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Di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=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12</w:t>
      </w:r>
      <w:r>
        <w:rPr>
          <w:lang w:val="nl"/>
        </w:rPr>
        <w:t xml:space="preserve"> /</w:t>
      </w:r>
      <w:r>
        <w:rPr>
          <w:w w:val="90"/>
          <w:sz w:val="24"/>
          <w:lang w:val="nl"/>
        </w:rPr>
        <w:t xml:space="preserve"> /interval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JA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/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tijd: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8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min.)</w:t>
      </w:r>
    </w:p>
    <w:p w14:paraId="397DCF9B" w14:textId="77777777" w:rsidR="009F1214" w:rsidRPr="009E0D7F" w:rsidRDefault="009F1214">
      <w:pPr>
        <w:spacing w:line="273" w:lineRule="auto"/>
        <w:rPr>
          <w:sz w:val="24"/>
          <w:lang w:val="nl-NL"/>
        </w:rPr>
        <w:sectPr w:rsidR="009F1214" w:rsidRPr="009E0D7F">
          <w:type w:val="continuous"/>
          <w:pgSz w:w="11910" w:h="16840"/>
          <w:pgMar w:top="1400" w:right="1320" w:bottom="280" w:left="1300" w:header="708" w:footer="708" w:gutter="0"/>
          <w:cols w:space="708"/>
        </w:sectPr>
      </w:pPr>
    </w:p>
    <w:p w14:paraId="2A923B89" w14:textId="77777777" w:rsidR="009F1214" w:rsidRPr="009E0D7F" w:rsidRDefault="009F1214">
      <w:pPr>
        <w:pStyle w:val="Plattetekst"/>
        <w:spacing w:before="11"/>
        <w:ind w:left="0"/>
        <w:rPr>
          <w:sz w:val="20"/>
          <w:lang w:val="nl-NL"/>
        </w:rPr>
      </w:pPr>
    </w:p>
    <w:p w14:paraId="4702C286" w14:textId="77777777" w:rsidR="009F1214" w:rsidRDefault="00EB6DE0">
      <w:pPr>
        <w:pStyle w:val="Plattetekst"/>
        <w:spacing w:before="55"/>
      </w:pPr>
      <w:r>
        <w:rPr>
          <w:w w:val="90"/>
          <w:u w:val="single"/>
          <w:lang w:val="nl"/>
        </w:rPr>
        <w:t>Applicator bijlage</w:t>
      </w:r>
    </w:p>
    <w:p w14:paraId="4FED5AA8" w14:textId="77777777" w:rsidR="009F1214" w:rsidRDefault="009F1214">
      <w:pPr>
        <w:pStyle w:val="Plattetekst"/>
        <w:spacing w:before="9"/>
        <w:ind w:left="0"/>
        <w:rPr>
          <w:sz w:val="18"/>
        </w:rPr>
      </w:pPr>
    </w:p>
    <w:p w14:paraId="5FBBBFE9" w14:textId="77777777" w:rsidR="009F1214" w:rsidRDefault="00EB6DE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0"/>
        <w:ind w:hanging="361"/>
        <w:rPr>
          <w:sz w:val="24"/>
        </w:rPr>
      </w:pPr>
      <w:r>
        <w:rPr>
          <w:w w:val="90"/>
          <w:sz w:val="24"/>
          <w:lang w:val="nl"/>
        </w:rPr>
        <w:t>Toegangsbeker: sputum,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urine</w:t>
      </w:r>
    </w:p>
    <w:p w14:paraId="40BE4887" w14:textId="18B6912E" w:rsidR="009F1214" w:rsidRPr="009E0D7F" w:rsidRDefault="005A2C4C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  <w:lang w:val="nl-NL"/>
        </w:rPr>
      </w:pPr>
      <w:r>
        <w:rPr>
          <w:w w:val="85"/>
          <w:sz w:val="24"/>
          <w:lang w:val="nl"/>
        </w:rPr>
        <w:t>Uitgangs beker:</w:t>
      </w:r>
      <w:r w:rsidR="00EB6DE0">
        <w:rPr>
          <w:w w:val="85"/>
          <w:sz w:val="24"/>
          <w:lang w:val="nl"/>
        </w:rPr>
        <w:t>: BICOM</w:t>
      </w:r>
      <w:r w:rsidR="00EB6DE0">
        <w:rPr>
          <w:lang w:val="nl"/>
        </w:rPr>
        <w:t xml:space="preserve"> </w:t>
      </w:r>
      <w:r w:rsidR="00EB6DE0">
        <w:rPr>
          <w:w w:val="85"/>
          <w:sz w:val="24"/>
          <w:lang w:val="nl"/>
        </w:rPr>
        <w:t>olie</w:t>
      </w:r>
      <w:r w:rsidR="00EB6DE0">
        <w:rPr>
          <w:lang w:val="nl"/>
        </w:rPr>
        <w:t xml:space="preserve"> </w:t>
      </w:r>
      <w:r w:rsidR="00EB6DE0">
        <w:rPr>
          <w:w w:val="85"/>
          <w:sz w:val="24"/>
          <w:lang w:val="nl"/>
        </w:rPr>
        <w:t>voor</w:t>
      </w:r>
      <w:r w:rsidR="00EB6DE0">
        <w:rPr>
          <w:lang w:val="nl"/>
        </w:rPr>
        <w:t xml:space="preserve"> </w:t>
      </w:r>
      <w:r w:rsidR="00EB6DE0">
        <w:rPr>
          <w:w w:val="85"/>
          <w:sz w:val="24"/>
          <w:lang w:val="nl"/>
        </w:rPr>
        <w:t>wrijven</w:t>
      </w:r>
    </w:p>
    <w:p w14:paraId="5EF138AF" w14:textId="3CD34988" w:rsidR="009F1214" w:rsidRPr="002C1116" w:rsidRDefault="002C1116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52"/>
        <w:ind w:hanging="361"/>
        <w:rPr>
          <w:sz w:val="24"/>
          <w:lang w:val="nl-NL"/>
        </w:rPr>
      </w:pPr>
      <w:r>
        <w:rPr>
          <w:spacing w:val="-1"/>
          <w:w w:val="90"/>
          <w:sz w:val="24"/>
          <w:lang w:val="nl"/>
        </w:rPr>
        <w:t>Chipbeker:</w:t>
      </w:r>
      <w:r w:rsidR="00EB6DE0">
        <w:rPr>
          <w:spacing w:val="-1"/>
          <w:w w:val="90"/>
          <w:sz w:val="24"/>
          <w:lang w:val="nl"/>
        </w:rPr>
        <w:t xml:space="preserve"> </w:t>
      </w:r>
      <w:r>
        <w:rPr>
          <w:spacing w:val="-1"/>
          <w:w w:val="90"/>
          <w:sz w:val="24"/>
          <w:lang w:val="nl"/>
        </w:rPr>
        <w:t>Bicom</w:t>
      </w:r>
      <w:r w:rsidR="00EB6DE0">
        <w:rPr>
          <w:spacing w:val="-1"/>
          <w:w w:val="90"/>
          <w:sz w:val="24"/>
          <w:lang w:val="nl"/>
        </w:rPr>
        <w:t xml:space="preserve"> </w:t>
      </w:r>
      <w:r>
        <w:rPr>
          <w:spacing w:val="-1"/>
          <w:w w:val="90"/>
          <w:sz w:val="24"/>
          <w:lang w:val="nl"/>
        </w:rPr>
        <w:t>Chip</w:t>
      </w:r>
      <w:r w:rsidR="00EB6DE0">
        <w:rPr>
          <w:spacing w:val="-1"/>
          <w:w w:val="90"/>
          <w:sz w:val="24"/>
          <w:lang w:val="nl"/>
        </w:rPr>
        <w:t xml:space="preserve"> van BICOM</w:t>
      </w:r>
      <w:r w:rsidR="00EB6DE0">
        <w:rPr>
          <w:lang w:val="nl"/>
        </w:rPr>
        <w:t xml:space="preserve"> </w:t>
      </w:r>
      <w:r w:rsidR="00EB6DE0">
        <w:rPr>
          <w:spacing w:val="-1"/>
          <w:w w:val="90"/>
          <w:sz w:val="24"/>
          <w:lang w:val="nl"/>
        </w:rPr>
        <w:t xml:space="preserve"> </w:t>
      </w:r>
    </w:p>
    <w:p w14:paraId="67188303" w14:textId="3058C920" w:rsidR="009F1214" w:rsidRPr="009E0D7F" w:rsidRDefault="005A2C4C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4"/>
          <w:lang w:val="nl-NL"/>
        </w:rPr>
      </w:pPr>
      <w:r>
        <w:rPr>
          <w:w w:val="90"/>
          <w:sz w:val="24"/>
          <w:lang w:val="nl"/>
        </w:rPr>
        <w:t>Ingang</w:t>
      </w:r>
      <w:r w:rsidR="00EB6DE0">
        <w:rPr>
          <w:w w:val="90"/>
          <w:sz w:val="24"/>
          <w:lang w:val="nl"/>
        </w:rPr>
        <w:t>: flexibele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applicator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op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lever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of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dorsaal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naar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aangedane</w:t>
      </w:r>
      <w:r w:rsidR="00EB6DE0">
        <w:rPr>
          <w:lang w:val="nl"/>
        </w:rPr>
        <w:t xml:space="preserve"> </w:t>
      </w:r>
      <w:r w:rsidR="00EB6DE0">
        <w:rPr>
          <w:w w:val="90"/>
          <w:sz w:val="24"/>
          <w:lang w:val="nl"/>
        </w:rPr>
        <w:t>knie</w:t>
      </w:r>
    </w:p>
    <w:p w14:paraId="32670A71" w14:textId="77777777" w:rsidR="009F1214" w:rsidRDefault="00EB6DE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51"/>
        <w:ind w:hanging="361"/>
        <w:rPr>
          <w:sz w:val="24"/>
        </w:rPr>
      </w:pPr>
      <w:r>
        <w:rPr>
          <w:w w:val="90"/>
          <w:sz w:val="24"/>
          <w:lang w:val="nl"/>
        </w:rPr>
        <w:t>Uitgang: Modulatiemat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aan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de</w:t>
      </w:r>
      <w:r>
        <w:rPr>
          <w:lang w:val="nl"/>
        </w:rPr>
        <w:t xml:space="preserve"> </w:t>
      </w:r>
      <w:r>
        <w:rPr>
          <w:w w:val="90"/>
          <w:sz w:val="24"/>
          <w:lang w:val="nl"/>
        </w:rPr>
        <w:t>achterkant</w:t>
      </w:r>
    </w:p>
    <w:p w14:paraId="360870A9" w14:textId="77777777" w:rsidR="009F1214" w:rsidRDefault="00EB6DE0">
      <w:pPr>
        <w:pStyle w:val="Kop2"/>
        <w:spacing w:before="201"/>
      </w:pPr>
      <w:r>
        <w:rPr>
          <w:w w:val="95"/>
          <w:lang w:val="nl"/>
        </w:rPr>
        <w:t>Notities:</w:t>
      </w:r>
    </w:p>
    <w:p w14:paraId="58A4A778" w14:textId="19527278" w:rsidR="009F1214" w:rsidRPr="009E0D7F" w:rsidRDefault="00EB6DE0" w:rsidP="002C1116">
      <w:pPr>
        <w:pStyle w:val="Plattetekst"/>
        <w:spacing w:before="200"/>
        <w:rPr>
          <w:lang w:val="nl-NL"/>
        </w:rPr>
      </w:pPr>
      <w:r>
        <w:rPr>
          <w:w w:val="90"/>
          <w:lang w:val="nl"/>
        </w:rPr>
        <w:t>Deze instelling</w:t>
      </w:r>
      <w:r>
        <w:rPr>
          <w:lang w:val="nl"/>
        </w:rPr>
        <w:t xml:space="preserve"> </w:t>
      </w:r>
      <w:r>
        <w:rPr>
          <w:w w:val="90"/>
          <w:lang w:val="nl"/>
        </w:rPr>
        <w:t>is te</w:t>
      </w:r>
      <w:r>
        <w:rPr>
          <w:lang w:val="nl"/>
        </w:rPr>
        <w:t xml:space="preserve"> </w:t>
      </w:r>
      <w:r>
        <w:rPr>
          <w:w w:val="90"/>
          <w:lang w:val="nl"/>
        </w:rPr>
        <w:t>vinden</w:t>
      </w:r>
      <w:r>
        <w:rPr>
          <w:lang w:val="nl"/>
        </w:rPr>
        <w:t xml:space="preserve"> in </w:t>
      </w:r>
      <w:r>
        <w:rPr>
          <w:w w:val="90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lang w:val="nl"/>
        </w:rPr>
        <w:t>nieuwe</w:t>
      </w:r>
      <w:r>
        <w:rPr>
          <w:lang w:val="nl"/>
        </w:rPr>
        <w:t xml:space="preserve"> </w:t>
      </w:r>
      <w:r>
        <w:rPr>
          <w:w w:val="90"/>
          <w:lang w:val="nl"/>
        </w:rPr>
        <w:t>BICOM</w:t>
      </w:r>
      <w:r>
        <w:rPr>
          <w:lang w:val="nl"/>
        </w:rPr>
        <w:t xml:space="preserve"> </w:t>
      </w:r>
      <w:r>
        <w:rPr>
          <w:w w:val="90"/>
          <w:lang w:val="nl"/>
        </w:rPr>
        <w:t>optima-apparaat</w:t>
      </w:r>
      <w:r>
        <w:rPr>
          <w:lang w:val="nl"/>
        </w:rPr>
        <w:t xml:space="preserve">  </w:t>
      </w:r>
      <w:r>
        <w:rPr>
          <w:w w:val="90"/>
          <w:lang w:val="nl"/>
        </w:rPr>
        <w:t>onder</w:t>
      </w:r>
      <w:r>
        <w:rPr>
          <w:lang w:val="nl"/>
        </w:rPr>
        <w:t xml:space="preserve"> </w:t>
      </w:r>
      <w:r>
        <w:rPr>
          <w:w w:val="90"/>
          <w:lang w:val="nl"/>
        </w:rPr>
        <w:t>het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programmanummer</w:t>
      </w:r>
      <w:r w:rsidR="002C1116">
        <w:rPr>
          <w:lang w:val="nl-NL"/>
        </w:rPr>
        <w:t xml:space="preserve"> </w:t>
      </w:r>
      <w:r>
        <w:rPr>
          <w:w w:val="90"/>
          <w:lang w:val="nl"/>
        </w:rPr>
        <w:t>452.2. Voorts hebben de parameters zich</w:t>
      </w:r>
      <w:r>
        <w:rPr>
          <w:lang w:val="nl"/>
        </w:rPr>
        <w:t xml:space="preserve"> ook bewezen voor de verbetering van de</w:t>
      </w:r>
      <w:r>
        <w:rPr>
          <w:w w:val="90"/>
          <w:lang w:val="nl"/>
        </w:rPr>
        <w:t xml:space="preserve"> uitscheidingsprestaties</w:t>
      </w:r>
      <w:r>
        <w:rPr>
          <w:lang w:val="nl"/>
        </w:rPr>
        <w:t xml:space="preserve"> van de </w:t>
      </w:r>
      <w:r>
        <w:rPr>
          <w:w w:val="90"/>
          <w:lang w:val="nl"/>
        </w:rPr>
        <w:t>lever</w:t>
      </w:r>
      <w:r>
        <w:rPr>
          <w:lang w:val="nl"/>
        </w:rPr>
        <w:t xml:space="preserve"> </w:t>
      </w:r>
      <w:r>
        <w:rPr>
          <w:w w:val="90"/>
          <w:lang w:val="nl"/>
        </w:rPr>
        <w:t>en</w:t>
      </w:r>
      <w:r>
        <w:rPr>
          <w:lang w:val="nl"/>
        </w:rPr>
        <w:t xml:space="preserve"> </w:t>
      </w:r>
      <w:r>
        <w:rPr>
          <w:w w:val="90"/>
          <w:lang w:val="nl"/>
        </w:rPr>
        <w:t>worden</w:t>
      </w:r>
      <w:r>
        <w:rPr>
          <w:lang w:val="nl"/>
        </w:rPr>
        <w:t xml:space="preserve"> zij</w:t>
      </w:r>
      <w:r>
        <w:rPr>
          <w:w w:val="90"/>
          <w:lang w:val="nl"/>
        </w:rPr>
        <w:t xml:space="preserve"> door</w:t>
      </w:r>
      <w:r>
        <w:rPr>
          <w:lang w:val="nl"/>
        </w:rPr>
        <w:t xml:space="preserve"> </w:t>
      </w:r>
      <w:r>
        <w:rPr>
          <w:w w:val="90"/>
          <w:lang w:val="nl"/>
        </w:rPr>
        <w:t xml:space="preserve"> de</w:t>
      </w:r>
      <w:r>
        <w:rPr>
          <w:lang w:val="nl"/>
        </w:rPr>
        <w:t xml:space="preserve"> </w:t>
      </w:r>
      <w:r>
        <w:rPr>
          <w:w w:val="90"/>
          <w:lang w:val="nl"/>
        </w:rPr>
        <w:t>heer</w:t>
      </w:r>
      <w:r>
        <w:rPr>
          <w:lang w:val="nl"/>
        </w:rPr>
        <w:t xml:space="preserve"> </w:t>
      </w:r>
      <w:r>
        <w:rPr>
          <w:w w:val="90"/>
          <w:lang w:val="nl"/>
        </w:rPr>
        <w:t>Riffel</w:t>
      </w:r>
      <w:r>
        <w:rPr>
          <w:lang w:val="nl"/>
        </w:rPr>
        <w:t xml:space="preserve"> als</w:t>
      </w:r>
      <w:r>
        <w:rPr>
          <w:w w:val="90"/>
          <w:lang w:val="nl"/>
        </w:rPr>
        <w:t xml:space="preserve"> een</w:t>
      </w:r>
      <w:r>
        <w:rPr>
          <w:lang w:val="nl"/>
        </w:rPr>
        <w:t xml:space="preserve"> </w:t>
      </w:r>
      <w:r>
        <w:rPr>
          <w:w w:val="90"/>
          <w:lang w:val="nl"/>
        </w:rPr>
        <w:t>verdere</w:t>
      </w:r>
      <w:r>
        <w:rPr>
          <w:lang w:val="nl"/>
        </w:rPr>
        <w:t xml:space="preserve"> aanbeveling </w:t>
      </w:r>
      <w:r>
        <w:rPr>
          <w:w w:val="90"/>
          <w:lang w:val="nl"/>
        </w:rPr>
        <w:t>doorgegeven.</w:t>
      </w:r>
      <w:r>
        <w:rPr>
          <w:lang w:val="nl"/>
        </w:rPr>
        <w:t xml:space="preserve"> </w:t>
      </w:r>
    </w:p>
    <w:p w14:paraId="3FB991D1" w14:textId="77777777" w:rsidR="009F1214" w:rsidRPr="009E0D7F" w:rsidRDefault="00EB6DE0">
      <w:pPr>
        <w:pStyle w:val="Plattetekst"/>
        <w:spacing w:before="166" w:line="273" w:lineRule="auto"/>
        <w:ind w:right="90"/>
        <w:rPr>
          <w:lang w:val="nl-NL"/>
        </w:rPr>
      </w:pPr>
      <w:r>
        <w:rPr>
          <w:w w:val="90"/>
          <w:lang w:val="nl"/>
        </w:rPr>
        <w:t>Met het BICOM 2000-apparaat kunnen deze parameters ook worden ingevoerd en</w:t>
      </w:r>
      <w:r>
        <w:rPr>
          <w:spacing w:val="-1"/>
          <w:w w:val="95"/>
          <w:lang w:val="nl"/>
        </w:rPr>
        <w:t xml:space="preserve"> opgeslagen.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Dit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gebeurt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onder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het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menu-item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"2"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en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wordt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vervolgens</w:t>
      </w:r>
      <w:r>
        <w:rPr>
          <w:lang w:val="nl"/>
        </w:rPr>
        <w:t xml:space="preserve"> </w:t>
      </w:r>
      <w:r>
        <w:rPr>
          <w:w w:val="95"/>
          <w:lang w:val="nl"/>
        </w:rPr>
        <w:t>opgeslagen</w:t>
      </w:r>
      <w:r>
        <w:rPr>
          <w:lang w:val="nl"/>
        </w:rPr>
        <w:t xml:space="preserve"> </w:t>
      </w:r>
      <w:r>
        <w:rPr>
          <w:spacing w:val="-1"/>
          <w:w w:val="95"/>
          <w:lang w:val="nl"/>
        </w:rPr>
        <w:t>via</w:t>
      </w:r>
      <w:r>
        <w:rPr>
          <w:lang w:val="nl"/>
        </w:rPr>
        <w:t xml:space="preserve"> </w:t>
      </w:r>
      <w:r>
        <w:rPr>
          <w:w w:val="95"/>
          <w:lang w:val="nl"/>
        </w:rPr>
        <w:t>de</w:t>
      </w:r>
      <w:r>
        <w:rPr>
          <w:lang w:val="nl"/>
        </w:rPr>
        <w:t xml:space="preserve"> </w:t>
      </w:r>
      <w:r>
        <w:rPr>
          <w:w w:val="95"/>
          <w:lang w:val="nl"/>
        </w:rPr>
        <w:t>"4"</w:t>
      </w:r>
      <w:r>
        <w:rPr>
          <w:lang w:val="nl"/>
        </w:rPr>
        <w:t xml:space="preserve"> (zie  gebruiksaanwijzing).</w:t>
      </w:r>
    </w:p>
    <w:p w14:paraId="4D1BD5FE" w14:textId="0CB63269" w:rsidR="009F1214" w:rsidRPr="009E0D7F" w:rsidRDefault="00EB6DE0">
      <w:pPr>
        <w:pStyle w:val="Plattetekst"/>
        <w:spacing w:before="163"/>
        <w:rPr>
          <w:lang w:val="nl-NL"/>
        </w:rPr>
      </w:pPr>
      <w:r>
        <w:rPr>
          <w:w w:val="90"/>
          <w:lang w:val="nl"/>
        </w:rPr>
        <w:t>Wij wensen</w:t>
      </w:r>
      <w:r>
        <w:rPr>
          <w:lang w:val="nl"/>
        </w:rPr>
        <w:t xml:space="preserve"> </w:t>
      </w:r>
      <w:r>
        <w:rPr>
          <w:w w:val="90"/>
          <w:lang w:val="nl"/>
        </w:rPr>
        <w:t>u</w:t>
      </w:r>
      <w:r>
        <w:rPr>
          <w:lang w:val="nl"/>
        </w:rPr>
        <w:t xml:space="preserve"> </w:t>
      </w:r>
      <w:r>
        <w:rPr>
          <w:w w:val="90"/>
          <w:lang w:val="nl"/>
        </w:rPr>
        <w:t>veel succes</w:t>
      </w:r>
      <w:r>
        <w:rPr>
          <w:lang w:val="nl"/>
        </w:rPr>
        <w:t xml:space="preserve"> </w:t>
      </w:r>
      <w:r>
        <w:rPr>
          <w:w w:val="90"/>
          <w:lang w:val="nl"/>
        </w:rPr>
        <w:t>bij</w:t>
      </w:r>
      <w:r>
        <w:rPr>
          <w:lang w:val="nl"/>
        </w:rPr>
        <w:t xml:space="preserve"> de</w:t>
      </w:r>
      <w:r>
        <w:rPr>
          <w:w w:val="90"/>
          <w:lang w:val="nl"/>
        </w:rPr>
        <w:t xml:space="preserve"> implementatie</w:t>
      </w:r>
      <w:r>
        <w:rPr>
          <w:lang w:val="nl"/>
        </w:rPr>
        <w:t xml:space="preserve"> </w:t>
      </w:r>
      <w:r>
        <w:rPr>
          <w:w w:val="90"/>
          <w:lang w:val="nl"/>
        </w:rPr>
        <w:t>van</w:t>
      </w:r>
      <w:r>
        <w:rPr>
          <w:lang w:val="nl"/>
        </w:rPr>
        <w:t xml:space="preserve"> </w:t>
      </w:r>
      <w:r>
        <w:rPr>
          <w:w w:val="90"/>
          <w:lang w:val="nl"/>
        </w:rPr>
        <w:t>onze</w:t>
      </w:r>
      <w:r>
        <w:rPr>
          <w:lang w:val="nl"/>
        </w:rPr>
        <w:t xml:space="preserve"> </w:t>
      </w:r>
      <w:r>
        <w:rPr>
          <w:w w:val="90"/>
          <w:lang w:val="nl"/>
        </w:rPr>
        <w:t>tips!</w:t>
      </w:r>
    </w:p>
    <w:sectPr w:rsidR="009F1214" w:rsidRPr="009E0D7F"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1F1"/>
    <w:multiLevelType w:val="hybridMultilevel"/>
    <w:tmpl w:val="5F74513C"/>
    <w:lvl w:ilvl="0" w:tplc="DF8A2F58">
      <w:numFmt w:val="bullet"/>
      <w:lvlText w:val="•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4"/>
        <w:szCs w:val="24"/>
        <w:lang w:val="en-GB" w:eastAsia="en-US" w:bidi="ar-SA"/>
      </w:rPr>
    </w:lvl>
    <w:lvl w:ilvl="1" w:tplc="8932D46C">
      <w:numFmt w:val="bullet"/>
      <w:lvlText w:val="•"/>
      <w:lvlJc w:val="left"/>
      <w:pPr>
        <w:ind w:left="1684" w:hanging="360"/>
      </w:pPr>
      <w:rPr>
        <w:rFonts w:hint="default"/>
        <w:lang w:val="en-GB" w:eastAsia="en-US" w:bidi="ar-SA"/>
      </w:rPr>
    </w:lvl>
    <w:lvl w:ilvl="2" w:tplc="BE52F242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3" w:tplc="7AD49C8C"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4" w:tplc="38D46E1C">
      <w:numFmt w:val="bullet"/>
      <w:lvlText w:val="•"/>
      <w:lvlJc w:val="left"/>
      <w:pPr>
        <w:ind w:left="4218" w:hanging="360"/>
      </w:pPr>
      <w:rPr>
        <w:rFonts w:hint="default"/>
        <w:lang w:val="en-GB" w:eastAsia="en-US" w:bidi="ar-SA"/>
      </w:rPr>
    </w:lvl>
    <w:lvl w:ilvl="5" w:tplc="9044FDB6">
      <w:numFmt w:val="bullet"/>
      <w:lvlText w:val="•"/>
      <w:lvlJc w:val="left"/>
      <w:pPr>
        <w:ind w:left="5063" w:hanging="360"/>
      </w:pPr>
      <w:rPr>
        <w:rFonts w:hint="default"/>
        <w:lang w:val="en-GB" w:eastAsia="en-US" w:bidi="ar-SA"/>
      </w:rPr>
    </w:lvl>
    <w:lvl w:ilvl="6" w:tplc="EB5EF504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  <w:lvl w:ilvl="7" w:tplc="1E4CCDB0"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  <w:lvl w:ilvl="8" w:tplc="5A305414">
      <w:numFmt w:val="bullet"/>
      <w:lvlText w:val="•"/>
      <w:lvlJc w:val="left"/>
      <w:pPr>
        <w:ind w:left="759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14"/>
    <w:rsid w:val="002C1116"/>
    <w:rsid w:val="00560CAA"/>
    <w:rsid w:val="005A2C4C"/>
    <w:rsid w:val="009E0D7F"/>
    <w:rsid w:val="009F1214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80210"/>
  <w15:docId w15:val="{5811E001-804D-D547-BA0A-93C5E767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en-GB"/>
    </w:rPr>
  </w:style>
  <w:style w:type="paragraph" w:styleId="Kop1">
    <w:name w:val="heading 1"/>
    <w:basedOn w:val="Standaard"/>
    <w:uiPriority w:val="9"/>
    <w:qFormat/>
    <w:pPr>
      <w:ind w:left="118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151"/>
      <w:ind w:left="118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53"/>
      <w:ind w:left="838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9E0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Swaine Frederica</dc:creator>
  <cp:lastModifiedBy>Microsoft Office User</cp:lastModifiedBy>
  <cp:revision>3</cp:revision>
  <dcterms:created xsi:type="dcterms:W3CDTF">2021-05-22T12:33:00Z</dcterms:created>
  <dcterms:modified xsi:type="dcterms:W3CDTF">2021-08-08T19:09:00Z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2021-05-22T00:00:00Z</vt:filetime>
  </property>
</Properties>
</file>