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6BEB" w14:textId="675C684E" w:rsidR="00CA625C" w:rsidRDefault="00CA625C" w:rsidP="00CA625C">
      <w:pPr>
        <w:jc w:val="both"/>
        <w:rPr>
          <w:b/>
          <w:bCs/>
          <w:u w:val="single"/>
          <w:lang w:val="nl"/>
        </w:rPr>
      </w:pPr>
      <w:r>
        <w:rPr>
          <w:b/>
          <w:bCs/>
          <w:noProof/>
          <w:u w:val="single"/>
          <w:lang w:val="nl"/>
        </w:rPr>
        <w:drawing>
          <wp:inline distT="0" distB="0" distL="0" distR="0" wp14:anchorId="5F1A7491" wp14:editId="2BC4ED2E">
            <wp:extent cx="1576800" cy="56617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77" cy="5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0752" w14:textId="0C709D7C" w:rsidR="006E107A" w:rsidRPr="00CA625C" w:rsidRDefault="00261548" w:rsidP="00CA625C">
      <w:pPr>
        <w:jc w:val="both"/>
        <w:rPr>
          <w:b/>
          <w:bCs/>
          <w:u w:val="single"/>
          <w:lang w:val="nl-NL"/>
        </w:rPr>
      </w:pPr>
      <w:r w:rsidRPr="00E42C78">
        <w:rPr>
          <w:b/>
          <w:bCs/>
          <w:u w:val="single"/>
          <w:lang w:val="nl"/>
        </w:rPr>
        <w:t>Aanbevelingen voor de behandeling van de vaccin</w:t>
      </w:r>
      <w:r w:rsidR="00CA625C">
        <w:rPr>
          <w:b/>
          <w:bCs/>
          <w:u w:val="single"/>
          <w:lang w:val="nl"/>
        </w:rPr>
        <w:t>-</w:t>
      </w:r>
      <w:r w:rsidRPr="00E42C78">
        <w:rPr>
          <w:b/>
          <w:bCs/>
          <w:u w:val="single"/>
          <w:lang w:val="nl"/>
        </w:rPr>
        <w:t>am</w:t>
      </w:r>
      <w:r w:rsidR="00CA625C">
        <w:rPr>
          <w:b/>
          <w:bCs/>
          <w:u w:val="single"/>
          <w:lang w:val="nl"/>
        </w:rPr>
        <w:t>p</w:t>
      </w:r>
      <w:r w:rsidRPr="00E42C78">
        <w:rPr>
          <w:b/>
          <w:bCs/>
          <w:u w:val="single"/>
          <w:lang w:val="nl"/>
        </w:rPr>
        <w:t>ul "C-</w:t>
      </w:r>
      <w:r w:rsidR="00F17219">
        <w:rPr>
          <w:b/>
          <w:bCs/>
          <w:u w:val="single"/>
          <w:lang w:val="nl"/>
        </w:rPr>
        <w:t>MO</w:t>
      </w:r>
      <w:r w:rsidRPr="00E42C78">
        <w:rPr>
          <w:b/>
          <w:bCs/>
          <w:u w:val="single"/>
          <w:lang w:val="nl"/>
        </w:rPr>
        <w:t>-2021"</w:t>
      </w:r>
      <w:r w:rsidR="00CA625C">
        <w:rPr>
          <w:b/>
          <w:bCs/>
          <w:u w:val="single"/>
          <w:lang w:val="nl"/>
        </w:rPr>
        <w:t xml:space="preserve"> aangeboden door Regumed:</w:t>
      </w:r>
    </w:p>
    <w:p w14:paraId="76111A72" w14:textId="77777777" w:rsidR="001D5509" w:rsidRPr="00CA625C" w:rsidRDefault="001D5509" w:rsidP="00CA625C">
      <w:pPr>
        <w:jc w:val="both"/>
        <w:rPr>
          <w:lang w:val="nl-NL"/>
        </w:rPr>
      </w:pPr>
    </w:p>
    <w:p w14:paraId="7A04DDDD" w14:textId="5F587570" w:rsidR="004023CE" w:rsidRPr="00CA625C" w:rsidRDefault="004023CE" w:rsidP="00CA625C">
      <w:pPr>
        <w:ind w:right="-24"/>
        <w:jc w:val="both"/>
        <w:rPr>
          <w:lang w:val="nl-NL"/>
        </w:rPr>
      </w:pPr>
      <w:r w:rsidRPr="00E42C78">
        <w:rPr>
          <w:lang w:val="nl"/>
        </w:rPr>
        <w:t xml:space="preserve">De </w:t>
      </w:r>
      <w:r w:rsidR="00B318FF" w:rsidRPr="00E42C78">
        <w:rPr>
          <w:b/>
          <w:bCs/>
          <w:lang w:val="nl"/>
        </w:rPr>
        <w:t>ampul "C-</w:t>
      </w:r>
      <w:r w:rsidR="00F17219">
        <w:rPr>
          <w:b/>
          <w:bCs/>
          <w:lang w:val="nl"/>
        </w:rPr>
        <w:t>MO</w:t>
      </w:r>
      <w:r w:rsidR="00B318FF" w:rsidRPr="00E42C78">
        <w:rPr>
          <w:b/>
          <w:bCs/>
          <w:lang w:val="nl"/>
        </w:rPr>
        <w:t>-2021"</w:t>
      </w:r>
      <w:r>
        <w:rPr>
          <w:lang w:val="nl"/>
        </w:rPr>
        <w:t xml:space="preserve"> </w:t>
      </w:r>
      <w:r w:rsidRPr="00E42C78">
        <w:rPr>
          <w:lang w:val="nl"/>
        </w:rPr>
        <w:t>bevat frequentie-informatie van het mRNA</w:t>
      </w:r>
      <w:r w:rsidR="009742F5">
        <w:rPr>
          <w:lang w:val="nl"/>
        </w:rPr>
        <w:t>-</w:t>
      </w:r>
      <w:r w:rsidR="00417CC3">
        <w:rPr>
          <w:lang w:val="nl"/>
        </w:rPr>
        <w:t>1273</w:t>
      </w:r>
      <w:r w:rsidRPr="00E42C78">
        <w:rPr>
          <w:lang w:val="nl"/>
        </w:rPr>
        <w:t xml:space="preserve"> </w:t>
      </w:r>
      <w:r w:rsidR="009742F5">
        <w:rPr>
          <w:lang w:val="nl"/>
        </w:rPr>
        <w:t>vaccin van Moderna</w:t>
      </w:r>
      <w:r w:rsidRPr="00E42C78">
        <w:rPr>
          <w:lang w:val="nl"/>
        </w:rPr>
        <w:t>.</w:t>
      </w:r>
    </w:p>
    <w:p w14:paraId="56FAE9BF" w14:textId="77777777" w:rsidR="00EA570A" w:rsidRPr="00CA625C" w:rsidRDefault="004023CE" w:rsidP="00CA625C">
      <w:pPr>
        <w:jc w:val="both"/>
        <w:rPr>
          <w:lang w:val="nl-NL"/>
        </w:rPr>
      </w:pPr>
      <w:r w:rsidRPr="00E42C78">
        <w:rPr>
          <w:lang w:val="nl"/>
        </w:rPr>
        <w:t>We raden aan om een Ai-programma (191 of 197) te</w:t>
      </w:r>
      <w:r>
        <w:rPr>
          <w:lang w:val="nl"/>
        </w:rPr>
        <w:t xml:space="preserve"> gebruiken om compatibiliteit te </w:t>
      </w:r>
      <w:r w:rsidRPr="00E42C78">
        <w:rPr>
          <w:b/>
          <w:bCs/>
          <w:lang w:val="nl"/>
        </w:rPr>
        <w:t>testen.</w:t>
      </w:r>
    </w:p>
    <w:p w14:paraId="341092C3" w14:textId="183066B2" w:rsidR="004023CE" w:rsidRPr="00CA625C" w:rsidRDefault="004023CE" w:rsidP="00CA625C">
      <w:pPr>
        <w:jc w:val="both"/>
        <w:rPr>
          <w:lang w:val="nl-NL"/>
        </w:rPr>
      </w:pPr>
      <w:r w:rsidRPr="00E42C78">
        <w:rPr>
          <w:lang w:val="nl"/>
        </w:rPr>
        <w:t xml:space="preserve">Ter </w:t>
      </w:r>
      <w:r w:rsidRPr="00E42C78">
        <w:rPr>
          <w:b/>
          <w:bCs/>
          <w:lang w:val="nl"/>
        </w:rPr>
        <w:t>voorbereiding op vaccinatie</w:t>
      </w:r>
      <w:r>
        <w:rPr>
          <w:lang w:val="nl"/>
        </w:rPr>
        <w:t xml:space="preserve"> kan de informatie van de </w:t>
      </w:r>
      <w:r w:rsidRPr="00E42C78">
        <w:rPr>
          <w:lang w:val="nl"/>
        </w:rPr>
        <w:t xml:space="preserve">ampul worden overgebracht naar druppels met een A-programma (192 of 198). Deze worden van tevoren aanbevolen aan patiënten voor oraal gebruik. In de regel worden 1 x 5 druppels /dag </w:t>
      </w:r>
      <w:r w:rsidR="00CA625C">
        <w:rPr>
          <w:lang w:val="nl"/>
        </w:rPr>
        <w:t xml:space="preserve">gedurende </w:t>
      </w:r>
      <w:r w:rsidRPr="00E42C78">
        <w:rPr>
          <w:lang w:val="nl"/>
        </w:rPr>
        <w:t>ongeveer een week v</w:t>
      </w:r>
      <w:r w:rsidR="00CA625C">
        <w:rPr>
          <w:lang w:val="nl"/>
        </w:rPr>
        <w:t>óó</w:t>
      </w:r>
      <w:r w:rsidRPr="00E42C78">
        <w:rPr>
          <w:lang w:val="nl"/>
        </w:rPr>
        <w:t xml:space="preserve">r vaccinatie aanbevolen. De exacte hoeveelheid moet energetisch optimaal worden getest. </w:t>
      </w:r>
    </w:p>
    <w:p w14:paraId="3D67599B" w14:textId="7B472229" w:rsidR="00935CA6" w:rsidRPr="00CA625C" w:rsidRDefault="004023CE" w:rsidP="00CA625C">
      <w:pPr>
        <w:jc w:val="both"/>
        <w:rPr>
          <w:lang w:val="nl-NL"/>
        </w:rPr>
      </w:pPr>
      <w:r w:rsidRPr="00E42C78">
        <w:rPr>
          <w:b/>
          <w:bCs/>
          <w:lang w:val="nl"/>
        </w:rPr>
        <w:t>Na vaccinatie</w:t>
      </w:r>
      <w:r w:rsidRPr="00E42C78">
        <w:rPr>
          <w:lang w:val="nl"/>
        </w:rPr>
        <w:t xml:space="preserve"> kan de ampul worden gebruikt om bijwerkingen te ontladen/verminderen. Test hiervoor met een Ai-programma (191, 197 of 998</w:t>
      </w:r>
      <w:r w:rsidR="0025287C">
        <w:rPr>
          <w:lang w:val="nl"/>
        </w:rPr>
        <w:t>) of er een reactie (resonantie) op de ampul is. Als dit het geval is, behandel dan met de genoemde programma's. Test indien mogelijk de tijd en versterking om</w:t>
      </w:r>
      <w:r w:rsidR="00CA625C">
        <w:rPr>
          <w:lang w:val="nl"/>
        </w:rPr>
        <w:t xml:space="preserve"> </w:t>
      </w:r>
      <w:r>
        <w:rPr>
          <w:lang w:val="nl"/>
        </w:rPr>
        <w:t>een optimale</w:t>
      </w:r>
      <w:r w:rsidR="00CA625C">
        <w:rPr>
          <w:lang w:val="nl"/>
        </w:rPr>
        <w:t xml:space="preserve"> </w:t>
      </w:r>
      <w:r w:rsidR="006C4C7F">
        <w:rPr>
          <w:lang w:val="nl"/>
        </w:rPr>
        <w:t>therapie</w:t>
      </w:r>
      <w:r>
        <w:rPr>
          <w:lang w:val="nl"/>
        </w:rPr>
        <w:t xml:space="preserve"> uit te </w:t>
      </w:r>
      <w:r w:rsidR="0025287C">
        <w:rPr>
          <w:lang w:val="nl"/>
        </w:rPr>
        <w:t>voeren. U</w:t>
      </w:r>
      <w:r w:rsidR="00CA625C">
        <w:rPr>
          <w:lang w:val="nl"/>
        </w:rPr>
        <w:t xml:space="preserve"> kunt</w:t>
      </w:r>
      <w:r w:rsidR="0025287C">
        <w:rPr>
          <w:lang w:val="nl"/>
        </w:rPr>
        <w:t xml:space="preserve"> ook</w:t>
      </w:r>
      <w:r>
        <w:rPr>
          <w:lang w:val="nl"/>
        </w:rPr>
        <w:t xml:space="preserve"> de</w:t>
      </w:r>
      <w:r w:rsidR="00935CA6">
        <w:rPr>
          <w:lang w:val="nl"/>
        </w:rPr>
        <w:t xml:space="preserve"> </w:t>
      </w:r>
      <w:r>
        <w:rPr>
          <w:lang w:val="nl"/>
        </w:rPr>
        <w:t xml:space="preserve"> </w:t>
      </w:r>
      <w:r w:rsidR="0025287C">
        <w:rPr>
          <w:lang w:val="nl"/>
        </w:rPr>
        <w:t>programmaketen</w:t>
      </w:r>
      <w:r>
        <w:rPr>
          <w:lang w:val="nl"/>
        </w:rPr>
        <w:t xml:space="preserve"> </w:t>
      </w:r>
      <w:r w:rsidR="0025287C">
        <w:rPr>
          <w:lang w:val="nl"/>
        </w:rPr>
        <w:t>10325 (Ai) gebruiken.</w:t>
      </w:r>
      <w:r>
        <w:rPr>
          <w:lang w:val="nl"/>
        </w:rPr>
        <w:t xml:space="preserve">  </w:t>
      </w:r>
      <w:r w:rsidR="0025287C">
        <w:rPr>
          <w:lang w:val="nl"/>
        </w:rPr>
        <w:t xml:space="preserve"> </w:t>
      </w:r>
      <w:r w:rsidR="00CA625C">
        <w:rPr>
          <w:lang w:val="nl"/>
        </w:rPr>
        <w:t xml:space="preserve">Hierbij </w:t>
      </w:r>
      <w:r w:rsidR="0025287C">
        <w:rPr>
          <w:lang w:val="nl"/>
        </w:rPr>
        <w:t xml:space="preserve"> hoeft geen tijd en versterking </w:t>
      </w:r>
      <w:r w:rsidR="00CA625C">
        <w:rPr>
          <w:lang w:val="nl"/>
        </w:rPr>
        <w:t>getest te worden.</w:t>
      </w:r>
      <w:r w:rsidR="0025287C">
        <w:rPr>
          <w:lang w:val="nl"/>
        </w:rPr>
        <w:t xml:space="preserve"> </w:t>
      </w:r>
    </w:p>
    <w:p w14:paraId="4A37E265" w14:textId="72F667CB" w:rsidR="0025287C" w:rsidRPr="00CA625C" w:rsidRDefault="005A3062" w:rsidP="00CA625C">
      <w:pPr>
        <w:jc w:val="both"/>
        <w:rPr>
          <w:i/>
          <w:iCs/>
          <w:color w:val="FF0000"/>
          <w:lang w:val="nl-NL"/>
        </w:rPr>
      </w:pPr>
      <w:r w:rsidRPr="00CA625C">
        <w:rPr>
          <w:i/>
          <w:iCs/>
          <w:color w:val="FF0000"/>
          <w:lang w:val="nl"/>
        </w:rPr>
        <w:t xml:space="preserve">Deze procedure wordt gebruikt om bijwerkingen te </w:t>
      </w:r>
      <w:r w:rsidRPr="00CA625C">
        <w:rPr>
          <w:b/>
          <w:i/>
          <w:iCs/>
          <w:color w:val="FF0000"/>
          <w:lang w:val="nl"/>
        </w:rPr>
        <w:t>verminderen,</w:t>
      </w:r>
      <w:r w:rsidR="00CA625C" w:rsidRPr="00CA625C">
        <w:rPr>
          <w:b/>
          <w:i/>
          <w:iCs/>
          <w:color w:val="FF0000"/>
          <w:lang w:val="nl"/>
        </w:rPr>
        <w:t xml:space="preserve"> </w:t>
      </w:r>
      <w:r w:rsidR="00935CA6" w:rsidRPr="00CA625C">
        <w:rPr>
          <w:i/>
          <w:iCs/>
          <w:color w:val="FF0000"/>
          <w:lang w:val="nl"/>
        </w:rPr>
        <w:t xml:space="preserve">maar heeft geen invloed op </w:t>
      </w:r>
      <w:r w:rsidR="00A61A0E" w:rsidRPr="00CA625C">
        <w:rPr>
          <w:i/>
          <w:iCs/>
          <w:color w:val="FF0000"/>
          <w:lang w:val="nl"/>
        </w:rPr>
        <w:t xml:space="preserve">het effect van </w:t>
      </w:r>
      <w:r w:rsidRPr="00CA625C">
        <w:rPr>
          <w:i/>
          <w:iCs/>
          <w:color w:val="FF0000"/>
          <w:lang w:val="nl"/>
        </w:rPr>
        <w:t>vaccinatie!</w:t>
      </w:r>
      <w:r w:rsidR="00A61A0E" w:rsidRPr="00CA625C">
        <w:rPr>
          <w:i/>
          <w:iCs/>
          <w:color w:val="FF0000"/>
          <w:lang w:val="nl"/>
        </w:rPr>
        <w:t xml:space="preserve"> </w:t>
      </w:r>
      <w:r w:rsidR="00935CA6" w:rsidRPr="00CA625C">
        <w:rPr>
          <w:i/>
          <w:iCs/>
          <w:color w:val="FF0000"/>
          <w:lang w:val="nl"/>
        </w:rPr>
        <w:t xml:space="preserve"> </w:t>
      </w:r>
    </w:p>
    <w:p w14:paraId="66D755DA" w14:textId="4E6A541D" w:rsidR="00D74C56" w:rsidRPr="00CA625C" w:rsidRDefault="0025287C" w:rsidP="00CA625C">
      <w:pPr>
        <w:jc w:val="both"/>
        <w:rPr>
          <w:lang w:val="nl-NL"/>
        </w:rPr>
      </w:pPr>
      <w:r>
        <w:rPr>
          <w:lang w:val="nl"/>
        </w:rPr>
        <w:t xml:space="preserve">Zorg er altijd voor dat de </w:t>
      </w:r>
      <w:r w:rsidRPr="003945BF">
        <w:rPr>
          <w:b/>
          <w:bCs/>
          <w:lang w:val="nl"/>
        </w:rPr>
        <w:t xml:space="preserve">afscheidingsorganen </w:t>
      </w:r>
      <w:r>
        <w:rPr>
          <w:lang w:val="nl"/>
        </w:rPr>
        <w:t xml:space="preserve">van tevoren worden geopend </w:t>
      </w:r>
      <w:r w:rsidR="00003E87">
        <w:rPr>
          <w:lang w:val="nl"/>
        </w:rPr>
        <w:t>met geschikte programma</w:t>
      </w:r>
      <w:r w:rsidR="00CA625C">
        <w:rPr>
          <w:lang w:val="nl"/>
        </w:rPr>
        <w:t>’</w:t>
      </w:r>
      <w:r w:rsidR="00003E87">
        <w:rPr>
          <w:lang w:val="nl"/>
        </w:rPr>
        <w:t>s zoals</w:t>
      </w:r>
      <w:r w:rsidR="00CA625C">
        <w:rPr>
          <w:lang w:val="nl"/>
        </w:rPr>
        <w:t xml:space="preserve"> de programma</w:t>
      </w:r>
      <w:r w:rsidR="00003E87">
        <w:rPr>
          <w:lang w:val="nl"/>
        </w:rPr>
        <w:t xml:space="preserve"> keten 10046("Ontgifting in</w:t>
      </w:r>
      <w:r w:rsidR="00CA625C">
        <w:rPr>
          <w:lang w:val="nl"/>
        </w:rPr>
        <w:t xml:space="preserve"> </w:t>
      </w:r>
      <w:r>
        <w:rPr>
          <w:lang w:val="nl"/>
        </w:rPr>
        <w:t>het</w:t>
      </w:r>
      <w:r w:rsidR="00CA625C">
        <w:rPr>
          <w:lang w:val="nl"/>
        </w:rPr>
        <w:t xml:space="preserve"> </w:t>
      </w:r>
      <w:r w:rsidR="00003E87">
        <w:rPr>
          <w:lang w:val="nl"/>
        </w:rPr>
        <w:t xml:space="preserve">algemeen") of </w:t>
      </w:r>
      <w:r>
        <w:rPr>
          <w:lang w:val="nl"/>
        </w:rPr>
        <w:t xml:space="preserve">aanbevolen programma's voor de afzonderlijke afscheidingsorganen </w:t>
      </w:r>
      <w:r w:rsidR="00B318FF">
        <w:rPr>
          <w:lang w:val="nl"/>
        </w:rPr>
        <w:t>(e.B. voor lever, nieren, darmen, enz.).</w:t>
      </w:r>
      <w:r>
        <w:rPr>
          <w:lang w:val="nl"/>
        </w:rPr>
        <w:t xml:space="preserve"> </w:t>
      </w:r>
    </w:p>
    <w:p w14:paraId="68FA1099" w14:textId="4C78C4A9" w:rsidR="0025287C" w:rsidRPr="00CA625C" w:rsidRDefault="0025287C" w:rsidP="00CA625C">
      <w:pPr>
        <w:jc w:val="both"/>
        <w:rPr>
          <w:b/>
          <w:bCs/>
          <w:u w:val="single"/>
          <w:lang w:val="nl-NL"/>
        </w:rPr>
      </w:pPr>
      <w:r w:rsidRPr="00CC04F2">
        <w:rPr>
          <w:b/>
          <w:bCs/>
          <w:u w:val="single"/>
          <w:lang w:val="nl"/>
        </w:rPr>
        <w:t xml:space="preserve">Voor KTT-gebruikers: </w:t>
      </w:r>
    </w:p>
    <w:p w14:paraId="501D72EA" w14:textId="7DB00826" w:rsidR="0025287C" w:rsidRPr="00CA625C" w:rsidRDefault="0025287C" w:rsidP="00CA625C">
      <w:pPr>
        <w:jc w:val="both"/>
        <w:rPr>
          <w:lang w:val="nl-NL"/>
        </w:rPr>
      </w:pPr>
      <w:r w:rsidRPr="0025287C">
        <w:rPr>
          <w:lang w:val="nl"/>
        </w:rPr>
        <w:t xml:space="preserve">Als u in het bezit bent van de testbox </w:t>
      </w:r>
      <w:r w:rsidR="00B318FF" w:rsidRPr="00B318FF">
        <w:rPr>
          <w:b/>
          <w:bCs/>
          <w:lang w:val="nl"/>
        </w:rPr>
        <w:t>"Vaccinaties, Metalen en Diversen",</w:t>
      </w:r>
      <w:r>
        <w:rPr>
          <w:lang w:val="nl"/>
        </w:rPr>
        <w:t xml:space="preserve"> </w:t>
      </w:r>
      <w:r w:rsidR="00EA570A">
        <w:rPr>
          <w:lang w:val="nl"/>
        </w:rPr>
        <w:t xml:space="preserve"> kunt u de roze </w:t>
      </w:r>
      <w:r w:rsidR="00CA625C">
        <w:rPr>
          <w:lang w:val="nl"/>
        </w:rPr>
        <w:t>uitleidings</w:t>
      </w:r>
      <w:r w:rsidR="00EA570A">
        <w:rPr>
          <w:lang w:val="nl"/>
        </w:rPr>
        <w:t xml:space="preserve">ampullen </w:t>
      </w:r>
      <w:r w:rsidR="00CA625C">
        <w:rPr>
          <w:lang w:val="nl"/>
        </w:rPr>
        <w:t xml:space="preserve">voor vaccinaties </w:t>
      </w:r>
      <w:r w:rsidR="00EA570A">
        <w:rPr>
          <w:lang w:val="nl"/>
        </w:rPr>
        <w:t xml:space="preserve">testen op resonantie. Gebruik hiervoor een A-programma (192 of 198). Als u resonantie vindt met </w:t>
      </w:r>
      <w:r w:rsidR="00CA625C">
        <w:rPr>
          <w:lang w:val="nl"/>
        </w:rPr>
        <w:t xml:space="preserve">het testen van </w:t>
      </w:r>
      <w:r w:rsidR="00EA570A">
        <w:rPr>
          <w:lang w:val="nl"/>
        </w:rPr>
        <w:t>verschillende</w:t>
      </w:r>
      <w:r>
        <w:rPr>
          <w:lang w:val="nl"/>
        </w:rPr>
        <w:t xml:space="preserve"> roze </w:t>
      </w:r>
      <w:r w:rsidR="00D74C56">
        <w:rPr>
          <w:lang w:val="nl"/>
        </w:rPr>
        <w:t>ampullen,</w:t>
      </w:r>
      <w:r w:rsidR="00CA625C">
        <w:rPr>
          <w:lang w:val="nl"/>
        </w:rPr>
        <w:t xml:space="preserve"> dan kunt </w:t>
      </w:r>
      <w:r>
        <w:rPr>
          <w:lang w:val="nl"/>
        </w:rPr>
        <w:t>u ze ook samen toepassen in therapie</w:t>
      </w:r>
      <w:r w:rsidR="00EA570A">
        <w:rPr>
          <w:lang w:val="nl"/>
        </w:rPr>
        <w:t xml:space="preserve">. Voor therapie </w:t>
      </w:r>
      <w:r w:rsidR="00CA625C">
        <w:rPr>
          <w:lang w:val="nl"/>
        </w:rPr>
        <w:t xml:space="preserve">kunt </w:t>
      </w:r>
      <w:r w:rsidR="00EA570A">
        <w:rPr>
          <w:lang w:val="nl"/>
        </w:rPr>
        <w:t>u gebruik maken van programma 192 of 198. Om de therapie te optimaliseren, wordt aanbevolen om tijd en versterking te testen. U ook de programmaketen 10327</w:t>
      </w:r>
      <w:r>
        <w:rPr>
          <w:lang w:val="nl"/>
        </w:rPr>
        <w:t xml:space="preserve"> </w:t>
      </w:r>
      <w:r w:rsidR="00B318FF">
        <w:rPr>
          <w:lang w:val="nl"/>
        </w:rPr>
        <w:t>(A)</w:t>
      </w:r>
      <w:r>
        <w:rPr>
          <w:lang w:val="nl"/>
        </w:rPr>
        <w:t xml:space="preserve"> gebruiken </w:t>
      </w:r>
      <w:r w:rsidR="00EA570A">
        <w:rPr>
          <w:lang w:val="nl"/>
        </w:rPr>
        <w:t xml:space="preserve">voor therapie. </w:t>
      </w:r>
      <w:r w:rsidR="00CA625C">
        <w:rPr>
          <w:lang w:val="nl"/>
        </w:rPr>
        <w:t>U</w:t>
      </w:r>
      <w:r w:rsidR="00EA570A">
        <w:rPr>
          <w:lang w:val="nl"/>
        </w:rPr>
        <w:t xml:space="preserve"> hoeft </w:t>
      </w:r>
      <w:r w:rsidR="00EA570A" w:rsidRPr="00CA625C">
        <w:rPr>
          <w:i/>
          <w:iCs/>
          <w:lang w:val="nl"/>
        </w:rPr>
        <w:t>geen</w:t>
      </w:r>
      <w:r w:rsidR="00EA570A">
        <w:rPr>
          <w:lang w:val="nl"/>
        </w:rPr>
        <w:t xml:space="preserve"> tijd en versterking te testen. </w:t>
      </w:r>
    </w:p>
    <w:p w14:paraId="2FA36075" w14:textId="7F7153C7" w:rsidR="00B318FF" w:rsidRPr="00CA625C" w:rsidRDefault="00B318FF" w:rsidP="00CA625C">
      <w:pPr>
        <w:jc w:val="both"/>
        <w:rPr>
          <w:lang w:val="nl-NL"/>
        </w:rPr>
      </w:pPr>
      <w:r>
        <w:rPr>
          <w:lang w:val="nl"/>
        </w:rPr>
        <w:t xml:space="preserve">U </w:t>
      </w:r>
      <w:r w:rsidR="00CA625C">
        <w:rPr>
          <w:lang w:val="nl"/>
        </w:rPr>
        <w:t xml:space="preserve">kunt </w:t>
      </w:r>
      <w:r>
        <w:rPr>
          <w:lang w:val="nl"/>
        </w:rPr>
        <w:t xml:space="preserve">de roze ampullen uit deze testbox gebruiken voor zowel </w:t>
      </w:r>
      <w:r w:rsidRPr="00A509B6">
        <w:rPr>
          <w:b/>
          <w:bCs/>
          <w:lang w:val="nl"/>
        </w:rPr>
        <w:t>vaccinatievoorbereiding</w:t>
      </w:r>
      <w:r>
        <w:rPr>
          <w:lang w:val="nl"/>
        </w:rPr>
        <w:t xml:space="preserve">  als </w:t>
      </w:r>
      <w:r w:rsidRPr="00A509B6">
        <w:rPr>
          <w:b/>
          <w:bCs/>
          <w:lang w:val="nl"/>
        </w:rPr>
        <w:t>postvaccinatietherapie.</w:t>
      </w:r>
      <w:r>
        <w:rPr>
          <w:lang w:val="nl"/>
        </w:rPr>
        <w:t xml:space="preserve"> </w:t>
      </w:r>
      <w:r w:rsidR="000A285C">
        <w:rPr>
          <w:lang w:val="nl"/>
        </w:rPr>
        <w:t xml:space="preserve"> Therapie met deze ampullen wordt uitgevoerd als een tweede stap n</w:t>
      </w:r>
      <w:r w:rsidR="00CA625C">
        <w:rPr>
          <w:lang w:val="nl"/>
        </w:rPr>
        <w:t>á</w:t>
      </w:r>
      <w:r w:rsidR="000A285C">
        <w:rPr>
          <w:lang w:val="nl"/>
        </w:rPr>
        <w:t xml:space="preserve"> de therapie met de ampul "C-BP-2021" zoals hierboven beschreven. </w:t>
      </w:r>
    </w:p>
    <w:p w14:paraId="5D1C41EA" w14:textId="3B9349C4" w:rsidR="00EA570A" w:rsidRPr="00CA625C" w:rsidRDefault="009F041F" w:rsidP="00CA625C">
      <w:pPr>
        <w:jc w:val="both"/>
        <w:rPr>
          <w:lang w:val="nl-NL"/>
        </w:rPr>
      </w:pPr>
      <w:r>
        <w:rPr>
          <w:lang w:val="nl"/>
        </w:rPr>
        <w:t>Als u de nieuwe KTT-testbox</w:t>
      </w:r>
      <w:r w:rsidR="00EA570A">
        <w:rPr>
          <w:lang w:val="nl"/>
        </w:rPr>
        <w:t xml:space="preserve"> </w:t>
      </w:r>
      <w:r w:rsidR="00EA570A" w:rsidRPr="00B318FF">
        <w:rPr>
          <w:b/>
          <w:bCs/>
          <w:lang w:val="nl"/>
        </w:rPr>
        <w:t>C-Virus Supplements heeft,</w:t>
      </w:r>
      <w:r w:rsidR="00EA570A">
        <w:rPr>
          <w:lang w:val="nl"/>
        </w:rPr>
        <w:t xml:space="preserve"> </w:t>
      </w:r>
      <w:r w:rsidR="00CA625C">
        <w:rPr>
          <w:lang w:val="nl"/>
        </w:rPr>
        <w:t xml:space="preserve"> dan kunt </w:t>
      </w:r>
      <w:r w:rsidR="00EA570A">
        <w:rPr>
          <w:lang w:val="nl"/>
        </w:rPr>
        <w:t>u natuurlijk ook</w:t>
      </w:r>
      <w:r>
        <w:rPr>
          <w:lang w:val="nl"/>
        </w:rPr>
        <w:t xml:space="preserve"> de roze ampullen gebruiken die daarin zijn opgenomen voor ontlading</w:t>
      </w:r>
      <w:r w:rsidR="00EA570A">
        <w:rPr>
          <w:lang w:val="nl"/>
        </w:rPr>
        <w:t xml:space="preserve"> en</w:t>
      </w:r>
      <w:r>
        <w:rPr>
          <w:lang w:val="nl"/>
        </w:rPr>
        <w:t xml:space="preserve"> nabehandeling,</w:t>
      </w:r>
      <w:r w:rsidR="00CA625C">
        <w:rPr>
          <w:lang w:val="nl"/>
        </w:rPr>
        <w:t xml:space="preserve"> </w:t>
      </w:r>
      <w:r w:rsidR="00BE216B">
        <w:rPr>
          <w:lang w:val="nl"/>
        </w:rPr>
        <w:t xml:space="preserve">afhankelijk van welke </w:t>
      </w:r>
      <w:r w:rsidR="00CA625C">
        <w:rPr>
          <w:lang w:val="nl"/>
        </w:rPr>
        <w:t xml:space="preserve">u </w:t>
      </w:r>
      <w:r w:rsidR="00BE216B">
        <w:rPr>
          <w:lang w:val="nl"/>
        </w:rPr>
        <w:t>test met resonantie. Hier geldt hetzelfde principe voor therapie als hierboven: Gebruik</w:t>
      </w:r>
      <w:r w:rsidR="00EA570A">
        <w:rPr>
          <w:lang w:val="nl"/>
        </w:rPr>
        <w:t xml:space="preserve"> </w:t>
      </w:r>
      <w:r w:rsidR="00BE216B">
        <w:rPr>
          <w:lang w:val="nl"/>
        </w:rPr>
        <w:t xml:space="preserve">een A-programma (192 of 198) voor testen. Als </w:t>
      </w:r>
      <w:r w:rsidR="00CA625C">
        <w:rPr>
          <w:lang w:val="nl"/>
        </w:rPr>
        <w:t>u</w:t>
      </w:r>
      <w:r w:rsidR="00BE216B">
        <w:rPr>
          <w:lang w:val="nl"/>
        </w:rPr>
        <w:t xml:space="preserve"> resonantie vindt met verschillende roze ampullen, </w:t>
      </w:r>
      <w:r w:rsidR="00CA625C">
        <w:rPr>
          <w:lang w:val="nl"/>
        </w:rPr>
        <w:t xml:space="preserve">dan </w:t>
      </w:r>
      <w:r w:rsidR="00BE216B">
        <w:rPr>
          <w:lang w:val="nl"/>
        </w:rPr>
        <w:t>kun</w:t>
      </w:r>
      <w:r w:rsidR="00CA625C">
        <w:rPr>
          <w:lang w:val="nl"/>
        </w:rPr>
        <w:t>t</w:t>
      </w:r>
      <w:r w:rsidR="00BE216B">
        <w:rPr>
          <w:lang w:val="nl"/>
        </w:rPr>
        <w:t xml:space="preserve"> </w:t>
      </w:r>
      <w:r w:rsidR="00CA625C">
        <w:rPr>
          <w:lang w:val="nl"/>
        </w:rPr>
        <w:t>u</w:t>
      </w:r>
      <w:r w:rsidR="00BE216B">
        <w:rPr>
          <w:lang w:val="nl"/>
        </w:rPr>
        <w:t xml:space="preserve"> ze ook samen gebruiken in therapie. Voor therapie </w:t>
      </w:r>
      <w:r w:rsidR="00CA625C">
        <w:rPr>
          <w:lang w:val="nl"/>
        </w:rPr>
        <w:t xml:space="preserve"> kunt </w:t>
      </w:r>
      <w:r w:rsidR="00BE216B">
        <w:rPr>
          <w:lang w:val="nl"/>
        </w:rPr>
        <w:t>u gebruik maken van programma 192 of 198. U</w:t>
      </w:r>
      <w:r w:rsidR="00EA570A">
        <w:rPr>
          <w:lang w:val="nl"/>
        </w:rPr>
        <w:t xml:space="preserve"> </w:t>
      </w:r>
      <w:r w:rsidR="00FE39B1">
        <w:rPr>
          <w:lang w:val="nl"/>
        </w:rPr>
        <w:t xml:space="preserve">moet de tijd en versterking testen. U </w:t>
      </w:r>
      <w:r w:rsidR="00CA625C">
        <w:rPr>
          <w:lang w:val="nl"/>
        </w:rPr>
        <w:t xml:space="preserve">kunt </w:t>
      </w:r>
      <w:r w:rsidR="00FE39B1">
        <w:rPr>
          <w:lang w:val="nl"/>
        </w:rPr>
        <w:t xml:space="preserve">ook de programmaketen 10327 gebruiken voor therapie. </w:t>
      </w:r>
      <w:r w:rsidR="00CA625C">
        <w:rPr>
          <w:lang w:val="nl"/>
        </w:rPr>
        <w:t xml:space="preserve"> Dan </w:t>
      </w:r>
      <w:r w:rsidR="00FE39B1">
        <w:rPr>
          <w:lang w:val="nl"/>
        </w:rPr>
        <w:t>hoeft</w:t>
      </w:r>
      <w:r w:rsidR="00CA625C">
        <w:rPr>
          <w:lang w:val="nl"/>
        </w:rPr>
        <w:t xml:space="preserve"> u </w:t>
      </w:r>
      <w:r w:rsidR="00FE39B1">
        <w:rPr>
          <w:lang w:val="nl"/>
        </w:rPr>
        <w:t xml:space="preserve"> </w:t>
      </w:r>
      <w:r w:rsidR="00FE39B1" w:rsidRPr="00CA625C">
        <w:rPr>
          <w:i/>
          <w:iCs/>
          <w:lang w:val="nl"/>
        </w:rPr>
        <w:t>geen</w:t>
      </w:r>
      <w:r w:rsidR="00FE39B1">
        <w:rPr>
          <w:lang w:val="nl"/>
        </w:rPr>
        <w:t xml:space="preserve"> tijd en versterking te testen.  </w:t>
      </w:r>
    </w:p>
    <w:p w14:paraId="7AEDA22B" w14:textId="0C47F309" w:rsidR="00EA570A" w:rsidRPr="00CA625C" w:rsidRDefault="00EA570A" w:rsidP="00CA625C">
      <w:pPr>
        <w:jc w:val="both"/>
        <w:rPr>
          <w:b/>
          <w:bCs/>
          <w:u w:val="single"/>
          <w:lang w:val="nl-NL"/>
        </w:rPr>
      </w:pPr>
      <w:r w:rsidRPr="00CC04F2">
        <w:rPr>
          <w:b/>
          <w:bCs/>
          <w:u w:val="single"/>
          <w:lang w:val="nl"/>
        </w:rPr>
        <w:t xml:space="preserve">Aanbevelingen voor het tweede kanaal: </w:t>
      </w:r>
    </w:p>
    <w:p w14:paraId="3F4354CB" w14:textId="1DCAAFDD" w:rsidR="00EA570A" w:rsidRPr="00CA625C" w:rsidRDefault="00EA570A" w:rsidP="00CA625C">
      <w:pPr>
        <w:jc w:val="both"/>
        <w:rPr>
          <w:lang w:val="nl-NL"/>
        </w:rPr>
      </w:pPr>
      <w:r w:rsidRPr="00EA570A">
        <w:rPr>
          <w:lang w:val="nl"/>
        </w:rPr>
        <w:t xml:space="preserve">De volgende </w:t>
      </w:r>
      <w:r w:rsidR="00CA625C">
        <w:rPr>
          <w:lang w:val="nl"/>
        </w:rPr>
        <w:t>substantie</w:t>
      </w:r>
      <w:r w:rsidRPr="00EA570A">
        <w:rPr>
          <w:lang w:val="nl"/>
        </w:rPr>
        <w:t xml:space="preserve">complexen kunnen </w:t>
      </w:r>
      <w:r w:rsidR="00CA625C">
        <w:rPr>
          <w:lang w:val="nl"/>
        </w:rPr>
        <w:t xml:space="preserve"> (na getest te zijn) </w:t>
      </w:r>
      <w:r w:rsidRPr="00EA570A">
        <w:rPr>
          <w:lang w:val="nl"/>
        </w:rPr>
        <w:t xml:space="preserve">ook worden gebruikt </w:t>
      </w:r>
      <w:r w:rsidR="00CA625C">
        <w:rPr>
          <w:lang w:val="nl"/>
        </w:rPr>
        <w:t>bij de</w:t>
      </w:r>
      <w:r w:rsidRPr="00EA570A">
        <w:rPr>
          <w:lang w:val="nl"/>
        </w:rPr>
        <w:t xml:space="preserve"> </w:t>
      </w:r>
      <w:r w:rsidR="00CA625C">
        <w:rPr>
          <w:lang w:val="nl"/>
        </w:rPr>
        <w:t>uitleiding</w:t>
      </w:r>
      <w:r w:rsidR="000B6179">
        <w:rPr>
          <w:lang w:val="nl"/>
        </w:rPr>
        <w:t xml:space="preserve"> en </w:t>
      </w:r>
      <w:r w:rsidR="00CA625C">
        <w:rPr>
          <w:lang w:val="nl"/>
        </w:rPr>
        <w:t xml:space="preserve">nabehandeling: </w:t>
      </w:r>
    </w:p>
    <w:p w14:paraId="05E6DF14" w14:textId="5D14FB3B" w:rsidR="001A3455" w:rsidRPr="00CA625C" w:rsidRDefault="001A3455" w:rsidP="00CA625C">
      <w:pPr>
        <w:jc w:val="both"/>
        <w:rPr>
          <w:lang w:val="nl-NL"/>
        </w:rPr>
      </w:pPr>
      <w:r w:rsidRPr="008421EF">
        <w:rPr>
          <w:u w:val="single"/>
          <w:lang w:val="nl"/>
        </w:rPr>
        <w:t>Homeopathische remedies:</w:t>
      </w:r>
      <w:r>
        <w:rPr>
          <w:lang w:val="nl"/>
        </w:rPr>
        <w:t xml:space="preserve"> Thuja D 30</w:t>
      </w:r>
    </w:p>
    <w:p w14:paraId="50273D2F" w14:textId="03C983DC" w:rsidR="004023CE" w:rsidRDefault="001A3455" w:rsidP="00CA625C">
      <w:pPr>
        <w:jc w:val="both"/>
        <w:rPr>
          <w:lang w:val="nl"/>
        </w:rPr>
      </w:pPr>
      <w:r w:rsidRPr="008421EF">
        <w:rPr>
          <w:u w:val="single"/>
          <w:lang w:val="nl"/>
        </w:rPr>
        <w:t>Andere ziekteverwekkers:</w:t>
      </w:r>
      <w:r>
        <w:rPr>
          <w:lang w:val="nl"/>
        </w:rPr>
        <w:t xml:space="preserve"> vaccinatieondersteuning </w:t>
      </w:r>
    </w:p>
    <w:p w14:paraId="08E7A349" w14:textId="16EB46C0" w:rsidR="001D5509" w:rsidRPr="00CA625C" w:rsidRDefault="00CA625C" w:rsidP="00CA625C">
      <w:pPr>
        <w:jc w:val="both"/>
        <w:rPr>
          <w:b/>
          <w:bCs/>
          <w:i/>
          <w:iCs/>
          <w:lang w:val="nl"/>
        </w:rPr>
      </w:pPr>
      <w:r>
        <w:rPr>
          <w:b/>
          <w:bCs/>
          <w:i/>
          <w:iCs/>
          <w:lang w:val="nl"/>
        </w:rPr>
        <w:t>Succes.</w:t>
      </w:r>
    </w:p>
    <w:sectPr w:rsidR="001D5509" w:rsidRPr="00CA625C" w:rsidSect="00D7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FA6A" w14:textId="77777777" w:rsidR="005B0268" w:rsidRDefault="005B0268" w:rsidP="001D5509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7F313111" w14:textId="77777777" w:rsidR="005B0268" w:rsidRDefault="005B0268" w:rsidP="001D5509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BFF4" w14:textId="77777777" w:rsidR="001D5509" w:rsidRDefault="001D55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E77B" w14:textId="6D70DE3E" w:rsidR="001D5509" w:rsidRDefault="0094149F" w:rsidP="0094149F">
    <w:pPr>
      <w:pStyle w:val="Voettekst"/>
      <w:jc w:val="right"/>
    </w:pPr>
    <w:r>
      <w:rPr>
        <w:lang w:val="nl"/>
      </w:rPr>
      <w:t xml:space="preserve">maart 2021, </w:t>
    </w:r>
    <w:r w:rsidR="001D5509">
      <w:rPr>
        <w:lang w:val="nl"/>
      </w:rPr>
      <w:t xml:space="preserve">Geregumed </w:t>
    </w:r>
    <w:r>
      <w:rPr>
        <w:lang w:val="nl"/>
      </w:rPr>
      <w:t>Gmbh</w:t>
    </w:r>
  </w:p>
  <w:p w14:paraId="6C99F56B" w14:textId="77777777" w:rsidR="001D5509" w:rsidRDefault="001D55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CD55" w14:textId="77777777" w:rsidR="001D5509" w:rsidRDefault="001D55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B0BC" w14:textId="77777777" w:rsidR="005B0268" w:rsidRDefault="005B0268" w:rsidP="001D5509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6221E700" w14:textId="77777777" w:rsidR="005B0268" w:rsidRDefault="005B0268" w:rsidP="001D5509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B05" w14:textId="77777777" w:rsidR="001D5509" w:rsidRDefault="001D55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60E2" w14:textId="77777777" w:rsidR="001D5509" w:rsidRDefault="001D55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5B00" w14:textId="77777777" w:rsidR="001D5509" w:rsidRDefault="001D55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CE"/>
    <w:rsid w:val="00002F53"/>
    <w:rsid w:val="00003E87"/>
    <w:rsid w:val="0005497B"/>
    <w:rsid w:val="000A285C"/>
    <w:rsid w:val="000B6179"/>
    <w:rsid w:val="00123383"/>
    <w:rsid w:val="001A3455"/>
    <w:rsid w:val="001D5509"/>
    <w:rsid w:val="0023549A"/>
    <w:rsid w:val="0025287C"/>
    <w:rsid w:val="00261548"/>
    <w:rsid w:val="002621F9"/>
    <w:rsid w:val="002B3F64"/>
    <w:rsid w:val="003945BF"/>
    <w:rsid w:val="003C0676"/>
    <w:rsid w:val="004023CE"/>
    <w:rsid w:val="00417CC3"/>
    <w:rsid w:val="005A3062"/>
    <w:rsid w:val="005B0268"/>
    <w:rsid w:val="005D496F"/>
    <w:rsid w:val="006A3C10"/>
    <w:rsid w:val="006C4C7F"/>
    <w:rsid w:val="006E107A"/>
    <w:rsid w:val="007A7E58"/>
    <w:rsid w:val="008421EF"/>
    <w:rsid w:val="00935CA6"/>
    <w:rsid w:val="0094149F"/>
    <w:rsid w:val="009742F5"/>
    <w:rsid w:val="009F041F"/>
    <w:rsid w:val="00A509B6"/>
    <w:rsid w:val="00A61A0E"/>
    <w:rsid w:val="00B22278"/>
    <w:rsid w:val="00B318FF"/>
    <w:rsid w:val="00BA582B"/>
    <w:rsid w:val="00BE216B"/>
    <w:rsid w:val="00C42236"/>
    <w:rsid w:val="00CA625C"/>
    <w:rsid w:val="00CC04F2"/>
    <w:rsid w:val="00CC6A99"/>
    <w:rsid w:val="00CF1CA8"/>
    <w:rsid w:val="00D4253F"/>
    <w:rsid w:val="00D74C56"/>
    <w:rsid w:val="00DE31C8"/>
    <w:rsid w:val="00E42C78"/>
    <w:rsid w:val="00EA570A"/>
    <w:rsid w:val="00EB4B31"/>
    <w:rsid w:val="00F17219"/>
    <w:rsid w:val="00F8566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17C"/>
  <w15:chartTrackingRefBased/>
  <w15:docId w15:val="{C0F09B9F-B221-4149-B462-9BB1D1F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509"/>
  </w:style>
  <w:style w:type="paragraph" w:styleId="Voettekst">
    <w:name w:val="footer"/>
    <w:basedOn w:val="Standaard"/>
    <w:link w:val="VoettekstChar"/>
    <w:uiPriority w:val="99"/>
    <w:unhideWhenUsed/>
    <w:rsid w:val="001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509"/>
  </w:style>
  <w:style w:type="character" w:styleId="Tekstvantijdelijkeaanduiding">
    <w:name w:val="Placeholder Text"/>
    <w:basedOn w:val="Standaardalinea-lettertype"/>
    <w:uiPriority w:val="99"/>
    <w:semiHidden/>
    <w:rsid w:val="00CA6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Rauch</dc:creator>
  <cp:keywords/>
  <dc:description/>
  <cp:lastModifiedBy>Microsoft Office User</cp:lastModifiedBy>
  <cp:revision>2</cp:revision>
  <dcterms:created xsi:type="dcterms:W3CDTF">2021-04-20T20:50:00Z</dcterms:created>
  <dcterms:modified xsi:type="dcterms:W3CDTF">2021-04-20T20:50:00Z</dcterms:modified>
</cp:coreProperties>
</file>